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960" w:hanging="480"/>
        <w:rPr>
          <w:rFonts w:ascii="DFKai-SB" w:cs="DFKai-SB" w:eastAsia="DFKai-SB" w:hAnsi="DFKai-SB"/>
          <w:sz w:val="36"/>
          <w:szCs w:val="36"/>
        </w:rPr>
      </w:pPr>
      <w:r w:rsidDel="00000000" w:rsidR="00000000" w:rsidRPr="00000000">
        <w:rPr>
          <w:rFonts w:ascii="DFKai-SB" w:cs="DFKai-SB" w:eastAsia="DFKai-SB" w:hAnsi="DFKai-SB"/>
          <w:sz w:val="36"/>
          <w:szCs w:val="36"/>
          <w:rtl w:val="0"/>
        </w:rPr>
        <w:t xml:space="preserve">中科園區人才媒合活動虎尾科技大學場廠商職缺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天工精密股份有限公司(36個職缺)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管理部-人力資源發展專員、國外業務、管理部-人資專員、廠務室專員(二林廠)、行政總務專員（二林廠）、生管專員(二林廠)、採購專員(二林廠)、研發部-生技製程工程師 (二林廠)、管理部-人力發展資深專員、環安衛部-職安管理師、環安衛部-職安資深管理師、研發部-生技製程工程師、研發部-助理工程師、主辦會計、管理部-人力資源發展專員、採購儲備幹部、品保工程師、品保儲備幹部、生管專員、生技工程師、研發工程師、產品經理。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友霖生技股份有限公司(29個職缺)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960" w:right="0" w:firstLine="0"/>
        <w:jc w:val="left"/>
        <w:rPr>
          <w:rFonts w:ascii="DFKai-SB" w:cs="DFKai-SB" w:eastAsia="DFKai-SB" w:hAnsi="DFKai-SB"/>
          <w:b w:val="1"/>
          <w:i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品管部理化/儀器分析組_品管分析師(QC) [雲林_口服製劑廠](約聘)生產部_製程生產技師 [雲林_口服製劑廠]生產部_製程生產技師 [雲林_口服製劑]腫瘤醫學事業處_業務主任 [全台]西藥事業發展處_專案經理/專員 [台北]財務會計部_會計高級專員 [台北]物流管理處_倉庫管理師 [桃園]、西藥品牌發展暨新事業處_品牌經理(Brand Manager) [台北]、心血管_醫藥業務代表 [中區]、通路事業_藥師 [台北]、通路事業_藥師助理 [台北]、呼吸道_醫藥業務代表 [南區]、財務暨會計處_會計主管 [台北]、腫瘤醫學事業處_業務代表 [雲嘉區]、會計部_會計專員 [台北]、抗老化事業 保健醫學II部(醫院/診所)_業務代表 [北區]、財務暨會計處_高專/組長[台北]、稽核人員 [台北]、股務專員、生產計劃部_倉管專員 [雲林_口服製劑廠]、食品營養行銷部_顧客關係管理專員 [台北]、企業公共事務處_公關專案經理/副理 [台北]、品管部_品管分析師(QC) [雲林_針劑廠]、通路專員(KA)、呼吸道_醫藥業務代表 [中區]、食品營養行銷策略規劃_品牌經理[台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北]。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銘安科技股份有限公司(16個職缺)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hyperlink r:id="rId7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研發人員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、平</w:t>
      </w:r>
      <w:hyperlink r:id="rId8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板押出、真空成形技師、半技師/儲備幹部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9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國貿及業務(日文精通;熟英文)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0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總務專員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1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機電人員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2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股務人員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3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會計人員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、品管人員、</w:t>
      </w:r>
      <w:hyperlink r:id="rId14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工務人員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5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國貿及業務助理(熟英文)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6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主辦會計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、</w:t>
      </w:r>
      <w:hyperlink r:id="rId17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成本會計</w:t>
        </w:r>
      </w:hyperlink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。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永鉅精密科技股份有限公司(10個職缺)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財務主管、研發設計工程師、研發部助理、機械工程師、品檢工程師、品保人員、生管人員、國外業務專員。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經緯航太科技股份有限公司(21個職缺)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法務人員(台北)、成本會計(台南)、MIS系統工程師(台北)、機器人工程師(台北)、國際商務發展專員(台北)、專案經理(中科/台南)、無人機飛手(中科/台南)、韌體工程師(中科/台南)、複材工程師(中科)、飛控系統工程師(中科/台南)、無人機應用軟體開發工程師(中科/台南)、測繪專案經理(台南)、助理繪圖師(台南)、系統分析師(台南)、GI測繪專案工程師(台南)、軟體介面設計工程師(台南)、軟體工程師(台南)、前端工程師(台南)、專案經理(台南)、網站全端工程師(台南)、採購人員/助理(台南)。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王子製藥股份有限公司(24個職缺)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品保工程師(原料藥新竹廠)、資深研究員(原料藥新竹廠)、廠務設備工程師(原料藥新竹廠)、製造課長(原料藥新竹廠)、監製藥師(原料藥中科廠/新竹廠)、軟體工程師、環安工程師、環安工程師(原料藥新竹廠)、高分子合成工程師(原料藥中科廠)、112年研發替代役-研發工程師(原料藥中科廠)、品保工程師(原料藥新竹廠)、職業安全衛生管理師、倉管管理師(保健品新埔廠)、品保工程師(原料藥中科廠)、業務行政(原料藥新竹廠)、研究員(原料藥中科廠)、稽核專員、行政助理(保健品新埔廠)、業務人員(保健品新埔廠)。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橋椿金屬股份有限公司(5個職缺)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品管工程師、CNC工程師、設備維務工程師、組裝設備維護工程師、自動化電控工程師。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960" w:hanging="480"/>
      </w:pPr>
      <w:rPr/>
    </w:lvl>
    <w:lvl w:ilvl="1">
      <w:start w:val="1"/>
      <w:numFmt w:val="decimal"/>
      <w:lvlText w:val="%2、"/>
      <w:lvlJc w:val="left"/>
      <w:pPr>
        <w:ind w:left="1440" w:hanging="480"/>
      </w:pPr>
      <w:rPr/>
    </w:lvl>
    <w:lvl w:ilvl="2">
      <w:start w:val="1"/>
      <w:numFmt w:val="lowerRoman"/>
      <w:lvlText w:val="%3."/>
      <w:lvlJc w:val="right"/>
      <w:pPr>
        <w:ind w:left="1920" w:hanging="480"/>
      </w:pPr>
      <w:rPr/>
    </w:lvl>
    <w:lvl w:ilvl="3">
      <w:start w:val="1"/>
      <w:numFmt w:val="decimal"/>
      <w:lvlText w:val="%4."/>
      <w:lvlJc w:val="left"/>
      <w:pPr>
        <w:ind w:left="2400" w:hanging="480"/>
      </w:pPr>
      <w:rPr/>
    </w:lvl>
    <w:lvl w:ilvl="4">
      <w:start w:val="1"/>
      <w:numFmt w:val="decimal"/>
      <w:lvlText w:val="%5、"/>
      <w:lvlJc w:val="left"/>
      <w:pPr>
        <w:ind w:left="2880" w:hanging="480"/>
      </w:pPr>
      <w:rPr/>
    </w:lvl>
    <w:lvl w:ilvl="5">
      <w:start w:val="1"/>
      <w:numFmt w:val="lowerRoman"/>
      <w:lvlText w:val="%6."/>
      <w:lvlJc w:val="right"/>
      <w:pPr>
        <w:ind w:left="3360" w:hanging="480"/>
      </w:pPr>
      <w:rPr/>
    </w:lvl>
    <w:lvl w:ilvl="6">
      <w:start w:val="1"/>
      <w:numFmt w:val="decimal"/>
      <w:lvlText w:val="%7."/>
      <w:lvlJc w:val="left"/>
      <w:pPr>
        <w:ind w:left="3840" w:hanging="480"/>
      </w:pPr>
      <w:rPr/>
    </w:lvl>
    <w:lvl w:ilvl="7">
      <w:start w:val="1"/>
      <w:numFmt w:val="decimal"/>
      <w:lvlText w:val="%8、"/>
      <w:lvlJc w:val="left"/>
      <w:pPr>
        <w:ind w:left="4320" w:hanging="480"/>
      </w:pPr>
      <w:rPr/>
    </w:lvl>
    <w:lvl w:ilvl="8">
      <w:start w:val="1"/>
      <w:numFmt w:val="lowerRoman"/>
      <w:lvlText w:val="%9."/>
      <w:lvlJc w:val="right"/>
      <w:pPr>
        <w:ind w:left="480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basedOn w:val="a0"/>
    <w:uiPriority w:val="99"/>
    <w:unhideWhenUsed w:val="1"/>
    <w:rsid w:val="00231652"/>
    <w:rPr>
      <w:color w:val="0563c1" w:themeColor="hyperlink"/>
      <w:u w:val="single"/>
    </w:rPr>
  </w:style>
  <w:style w:type="character" w:styleId="a4" w:customStyle="1">
    <w:name w:val="清單段落 字元"/>
    <w:basedOn w:val="a0"/>
    <w:link w:val="a5"/>
    <w:uiPriority w:val="34"/>
    <w:locked w:val="1"/>
    <w:rsid w:val="00231652"/>
  </w:style>
  <w:style w:type="paragraph" w:styleId="a5">
    <w:name w:val="List Paragraph"/>
    <w:basedOn w:val="a"/>
    <w:link w:val="a4"/>
    <w:uiPriority w:val="34"/>
    <w:qFormat w:val="1"/>
    <w:rsid w:val="00231652"/>
    <w:pPr>
      <w:ind w:left="480" w:leftChars="200"/>
    </w:pPr>
  </w:style>
  <w:style w:type="paragraph" w:styleId="a6">
    <w:name w:val="header"/>
    <w:basedOn w:val="a"/>
    <w:link w:val="a7"/>
    <w:uiPriority w:val="99"/>
    <w:unhideWhenUsed w:val="1"/>
    <w:rsid w:val="003F35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首 字元"/>
    <w:basedOn w:val="a0"/>
    <w:link w:val="a6"/>
    <w:uiPriority w:val="99"/>
    <w:rsid w:val="003F358E"/>
    <w:rPr>
      <w:sz w:val="20"/>
      <w:szCs w:val="20"/>
    </w:rPr>
  </w:style>
  <w:style w:type="paragraph" w:styleId="a8">
    <w:name w:val="footer"/>
    <w:basedOn w:val="a"/>
    <w:link w:val="a9"/>
    <w:uiPriority w:val="99"/>
    <w:unhideWhenUsed w:val="1"/>
    <w:rsid w:val="003F35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尾 字元"/>
    <w:basedOn w:val="a0"/>
    <w:link w:val="a8"/>
    <w:uiPriority w:val="99"/>
    <w:rsid w:val="003F358E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104.com.tw/job/75w8v?jobsource=company_job" TargetMode="External"/><Relationship Id="rId10" Type="http://schemas.openxmlformats.org/officeDocument/2006/relationships/hyperlink" Target="https://www.104.com.tw/job/75h3w?jobsource=company_job" TargetMode="External"/><Relationship Id="rId13" Type="http://schemas.openxmlformats.org/officeDocument/2006/relationships/hyperlink" Target="https://www.104.com.tw/job/6ysgd?jobsource=company_job" TargetMode="External"/><Relationship Id="rId12" Type="http://schemas.openxmlformats.org/officeDocument/2006/relationships/hyperlink" Target="https://www.104.com.tw/job/76787?jobsource=company_job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104.com.tw/job/7ehri?jobsource=company_job" TargetMode="External"/><Relationship Id="rId15" Type="http://schemas.openxmlformats.org/officeDocument/2006/relationships/hyperlink" Target="https://www.104.com.tw/job/4k3pc?jobsource=company_job" TargetMode="External"/><Relationship Id="rId14" Type="http://schemas.openxmlformats.org/officeDocument/2006/relationships/hyperlink" Target="https://www.104.com.tw/job/6wh7i?jobsource=company_job" TargetMode="External"/><Relationship Id="rId17" Type="http://schemas.openxmlformats.org/officeDocument/2006/relationships/hyperlink" Target="https://www.104.com.tw/job/6re90?jobsource=company_job" TargetMode="External"/><Relationship Id="rId16" Type="http://schemas.openxmlformats.org/officeDocument/2006/relationships/hyperlink" Target="https://www.104.com.tw/job/6re8p?jobsource=company_job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104.com.tw/job/7jh2x?jobsource=company_job" TargetMode="External"/><Relationship Id="rId8" Type="http://schemas.openxmlformats.org/officeDocument/2006/relationships/hyperlink" Target="https://www.104.com.tw/job/7isw5?jobsource=company_job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+G+mC65ZBvD9tuRVAUUPahfTDLw==">AMUW2mUt5jL7I6Zc0LjeGqPbsGwmMdP5Eyx1SQslQOUHXWWBAq/W8T7j/XXJkJiiCp5dE2LUf6QzMiX8otNeWxrloWOUPLUnRzy+RHYzNEw+uu4hZOLqavrD/gZ+luAPRTR2cG51JrGI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2023-05-01T02:56:00Z</dcterms:created>
  <dc:creator>Dorian Yang</dc:creator>
</cp:coreProperties>
</file>