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6257AC" w14:textId="77777777" w:rsidR="0095754C" w:rsidRPr="00210DF1" w:rsidRDefault="0095754C" w:rsidP="0095754C">
      <w:pPr>
        <w:spacing w:line="500" w:lineRule="exact"/>
        <w:jc w:val="center"/>
        <w:rPr>
          <w:rFonts w:ascii="微軟正黑體" w:eastAsia="微軟正黑體" w:hAnsi="微軟正黑體" w:cs="Times New Roman"/>
          <w:b/>
          <w:szCs w:val="32"/>
        </w:rPr>
      </w:pPr>
      <w:r w:rsidRPr="00210DF1">
        <w:rPr>
          <w:rFonts w:ascii="微軟正黑體" w:eastAsia="微軟正黑體" w:hAnsi="微軟正黑體" w:cs="Times New Roman" w:hint="eastAsia"/>
          <w:b/>
          <w:szCs w:val="32"/>
        </w:rPr>
        <w:t>【徵</w:t>
      </w:r>
      <w:r w:rsidRPr="00210DF1">
        <w:rPr>
          <w:rFonts w:ascii="微軟正黑體" w:eastAsia="微軟正黑體" w:hAnsi="微軟正黑體" w:cs="Times New Roman"/>
          <w:b/>
          <w:szCs w:val="32"/>
        </w:rPr>
        <w:t>件</w:t>
      </w:r>
      <w:r w:rsidRPr="00210DF1">
        <w:rPr>
          <w:rFonts w:ascii="微軟正黑體" w:eastAsia="微軟正黑體" w:hAnsi="微軟正黑體" w:cs="Times New Roman" w:hint="eastAsia"/>
          <w:b/>
          <w:szCs w:val="32"/>
        </w:rPr>
        <w:t>公</w:t>
      </w:r>
      <w:r w:rsidRPr="00210DF1">
        <w:rPr>
          <w:rFonts w:ascii="微軟正黑體" w:eastAsia="微軟正黑體" w:hAnsi="微軟正黑體" w:cs="Times New Roman"/>
          <w:b/>
          <w:szCs w:val="32"/>
        </w:rPr>
        <w:t>告</w:t>
      </w:r>
      <w:r w:rsidRPr="00210DF1">
        <w:rPr>
          <w:rFonts w:ascii="微軟正黑體" w:eastAsia="微軟正黑體" w:hAnsi="微軟正黑體" w:cs="Times New Roman" w:hint="eastAsia"/>
          <w:b/>
          <w:szCs w:val="32"/>
        </w:rPr>
        <w:t>】</w:t>
      </w:r>
    </w:p>
    <w:p w14:paraId="13CA4405" w14:textId="77777777" w:rsidR="0095754C" w:rsidRPr="00210DF1" w:rsidRDefault="0095754C" w:rsidP="0095754C">
      <w:pPr>
        <w:spacing w:line="500" w:lineRule="exact"/>
        <w:jc w:val="center"/>
        <w:rPr>
          <w:rFonts w:ascii="微軟正黑體" w:eastAsia="微軟正黑體" w:hAnsi="微軟正黑體" w:cs="Times New Roman"/>
          <w:b/>
          <w:szCs w:val="32"/>
        </w:rPr>
      </w:pPr>
      <w:r w:rsidRPr="00210DF1">
        <w:rPr>
          <w:rFonts w:ascii="微軟正黑體" w:eastAsia="微軟正黑體" w:hAnsi="微軟正黑體" w:cs="Times New Roman" w:hint="eastAsia"/>
          <w:b/>
          <w:szCs w:val="32"/>
        </w:rPr>
        <w:t>弘</w:t>
      </w:r>
      <w:r w:rsidRPr="00210DF1">
        <w:rPr>
          <w:rFonts w:ascii="微軟正黑體" w:eastAsia="微軟正黑體" w:hAnsi="微軟正黑體" w:cs="Times New Roman"/>
          <w:b/>
          <w:szCs w:val="32"/>
        </w:rPr>
        <w:t>光科技大學11</w:t>
      </w:r>
      <w:r w:rsidRPr="00210DF1">
        <w:rPr>
          <w:rFonts w:ascii="微軟正黑體" w:eastAsia="微軟正黑體" w:hAnsi="微軟正黑體" w:cs="Times New Roman" w:hint="eastAsia"/>
          <w:b/>
          <w:szCs w:val="32"/>
        </w:rPr>
        <w:t>2</w:t>
      </w:r>
      <w:r w:rsidRPr="00210DF1">
        <w:rPr>
          <w:rFonts w:ascii="微軟正黑體" w:eastAsia="微軟正黑體" w:hAnsi="微軟正黑體" w:cs="Times New Roman"/>
          <w:b/>
          <w:szCs w:val="32"/>
        </w:rPr>
        <w:t>-2</w:t>
      </w:r>
      <w:r w:rsidRPr="00210DF1">
        <w:rPr>
          <w:rFonts w:ascii="微軟正黑體" w:eastAsia="微軟正黑體" w:hAnsi="微軟正黑體" w:cs="Times New Roman" w:hint="eastAsia"/>
          <w:b/>
          <w:szCs w:val="32"/>
        </w:rPr>
        <w:t>學</w:t>
      </w:r>
      <w:r w:rsidRPr="00210DF1">
        <w:rPr>
          <w:rFonts w:ascii="微軟正黑體" w:eastAsia="微軟正黑體" w:hAnsi="微軟正黑體" w:cs="Times New Roman"/>
          <w:b/>
          <w:szCs w:val="32"/>
        </w:rPr>
        <w:t>期</w:t>
      </w:r>
      <w:r w:rsidRPr="00210DF1">
        <w:rPr>
          <w:rFonts w:ascii="微軟正黑體" w:eastAsia="微軟正黑體" w:hAnsi="微軟正黑體" w:cs="Times New Roman" w:hint="eastAsia"/>
          <w:b/>
          <w:szCs w:val="32"/>
        </w:rPr>
        <w:t>「</w:t>
      </w:r>
      <w:proofErr w:type="gramStart"/>
      <w:r w:rsidRPr="00210DF1">
        <w:rPr>
          <w:rFonts w:ascii="微軟正黑體" w:eastAsia="微軟正黑體" w:hAnsi="微軟正黑體" w:cs="Times New Roman" w:hint="eastAsia"/>
          <w:b/>
          <w:color w:val="C45911" w:themeColor="accent2" w:themeShade="BF"/>
          <w:szCs w:val="32"/>
          <w:shd w:val="clear" w:color="auto" w:fill="FFF2CC" w:themeFill="accent4" w:themeFillTint="33"/>
        </w:rPr>
        <w:t>跨域</w:t>
      </w:r>
      <w:proofErr w:type="gramEnd"/>
      <w:r w:rsidRPr="00210DF1">
        <w:rPr>
          <w:rFonts w:ascii="微軟正黑體" w:eastAsia="微軟正黑體" w:hAnsi="微軟正黑體" w:cs="Times New Roman"/>
          <w:b/>
          <w:color w:val="C45911" w:themeColor="accent2" w:themeShade="BF"/>
          <w:szCs w:val="32"/>
          <w:shd w:val="clear" w:color="auto" w:fill="FFF2CC" w:themeFill="accent4" w:themeFillTint="33"/>
        </w:rPr>
        <w:t>T</w:t>
      </w:r>
      <w:r w:rsidRPr="00210DF1">
        <w:rPr>
          <w:rFonts w:ascii="微軟正黑體" w:eastAsia="微軟正黑體" w:hAnsi="微軟正黑體" w:cs="Times New Roman" w:hint="eastAsia"/>
          <w:b/>
          <w:color w:val="C45911" w:themeColor="accent2" w:themeShade="BF"/>
          <w:szCs w:val="32"/>
          <w:shd w:val="clear" w:color="auto" w:fill="FFF2CC" w:themeFill="accent4" w:themeFillTint="33"/>
        </w:rPr>
        <w:t>課程</w:t>
      </w:r>
      <w:r w:rsidRPr="00210DF1">
        <w:rPr>
          <w:rFonts w:ascii="微軟正黑體" w:eastAsia="微軟正黑體" w:hAnsi="微軟正黑體" w:cs="Times New Roman" w:hint="eastAsia"/>
          <w:b/>
          <w:szCs w:val="32"/>
        </w:rPr>
        <w:t>」計</w:t>
      </w:r>
      <w:r w:rsidRPr="00210DF1">
        <w:rPr>
          <w:rFonts w:ascii="微軟正黑體" w:eastAsia="微軟正黑體" w:hAnsi="微軟正黑體" w:cs="Times New Roman"/>
          <w:b/>
          <w:szCs w:val="32"/>
        </w:rPr>
        <w:t>畫</w:t>
      </w:r>
    </w:p>
    <w:p w14:paraId="51A021E6" w14:textId="77777777" w:rsidR="0095754C" w:rsidRPr="00210DF1" w:rsidRDefault="0095754C" w:rsidP="0095754C">
      <w:pPr>
        <w:spacing w:line="500" w:lineRule="exact"/>
        <w:jc w:val="center"/>
        <w:rPr>
          <w:rFonts w:ascii="微軟正黑體" w:eastAsia="微軟正黑體" w:hAnsi="微軟正黑體" w:cs="Times New Roman"/>
          <w:b/>
          <w:szCs w:val="32"/>
        </w:rPr>
      </w:pPr>
    </w:p>
    <w:p w14:paraId="0741433C" w14:textId="77777777" w:rsidR="0095754C" w:rsidRPr="00210DF1" w:rsidRDefault="0095754C" w:rsidP="0095754C">
      <w:pPr>
        <w:spacing w:line="500" w:lineRule="exact"/>
        <w:jc w:val="center"/>
        <w:rPr>
          <w:rFonts w:ascii="微軟正黑體" w:eastAsia="微軟正黑體" w:hAnsi="微軟正黑體" w:cs="Times New Roman"/>
          <w:b/>
          <w:szCs w:val="32"/>
        </w:rPr>
      </w:pPr>
    </w:p>
    <w:p w14:paraId="6DBCFDA1" w14:textId="77777777" w:rsidR="0095754C" w:rsidRPr="00210DF1" w:rsidRDefault="0095754C" w:rsidP="0095754C">
      <w:pPr>
        <w:pStyle w:val="a3"/>
        <w:numPr>
          <w:ilvl w:val="0"/>
          <w:numId w:val="1"/>
        </w:numPr>
        <w:spacing w:afterLines="50" w:after="180" w:line="500" w:lineRule="exact"/>
        <w:ind w:leftChars="0" w:left="482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計</w:t>
      </w:r>
      <w:r w:rsidRPr="00210DF1">
        <w:rPr>
          <w:rFonts w:ascii="微軟正黑體" w:eastAsia="微軟正黑體" w:hAnsi="微軟正黑體" w:cs="Times New Roman"/>
          <w:sz w:val="20"/>
        </w:rPr>
        <w:t>畫</w:t>
      </w:r>
      <w:r w:rsidRPr="00210DF1">
        <w:rPr>
          <w:rFonts w:ascii="微軟正黑體" w:eastAsia="微軟正黑體" w:hAnsi="微軟正黑體" w:cs="Times New Roman" w:hint="eastAsia"/>
          <w:sz w:val="20"/>
        </w:rPr>
        <w:t>目的</w:t>
      </w:r>
      <w:r w:rsidRPr="00210DF1">
        <w:rPr>
          <w:rFonts w:ascii="微軟正黑體" w:eastAsia="微軟正黑體" w:hAnsi="微軟正黑體" w:cs="Times New Roman"/>
          <w:sz w:val="20"/>
        </w:rPr>
        <w:br/>
      </w:r>
      <w:r w:rsidRPr="00210DF1">
        <w:rPr>
          <w:rFonts w:ascii="微軟正黑體" w:eastAsia="微軟正黑體" w:hAnsi="微軟正黑體" w:hint="eastAsia"/>
          <w:sz w:val="20"/>
        </w:rPr>
        <w:t>為培</w:t>
      </w:r>
      <w:r w:rsidRPr="00210DF1">
        <w:rPr>
          <w:rFonts w:ascii="微軟正黑體" w:eastAsia="微軟正黑體" w:hAnsi="微軟正黑體"/>
          <w:sz w:val="20"/>
        </w:rPr>
        <w:t>養</w:t>
      </w:r>
      <w:proofErr w:type="gramStart"/>
      <w:r w:rsidRPr="00210DF1">
        <w:rPr>
          <w:rFonts w:ascii="微軟正黑體" w:eastAsia="微軟正黑體" w:hAnsi="微軟正黑體" w:hint="eastAsia"/>
          <w:sz w:val="20"/>
        </w:rPr>
        <w:t>學生</w:t>
      </w:r>
      <w:r w:rsidRPr="00210DF1">
        <w:rPr>
          <w:rFonts w:ascii="微軟正黑體" w:eastAsia="微軟正黑體" w:hAnsi="微軟正黑體"/>
          <w:sz w:val="20"/>
        </w:rPr>
        <w:t>跨域</w:t>
      </w:r>
      <w:r w:rsidRPr="00210DF1">
        <w:rPr>
          <w:rFonts w:ascii="微軟正黑體" w:eastAsia="微軟正黑體" w:hAnsi="微軟正黑體" w:hint="eastAsia"/>
          <w:sz w:val="20"/>
        </w:rPr>
        <w:t>合作</w:t>
      </w:r>
      <w:proofErr w:type="gramEnd"/>
      <w:r w:rsidRPr="00210DF1">
        <w:rPr>
          <w:rFonts w:ascii="微軟正黑體" w:eastAsia="微軟正黑體" w:hAnsi="微軟正黑體" w:hint="eastAsia"/>
          <w:sz w:val="20"/>
        </w:rPr>
        <w:t>能力，連結其他領域專業與技能，提升學生創新、專業實務與問題解決能力，建立學</w:t>
      </w:r>
      <w:r w:rsidRPr="00210DF1">
        <w:rPr>
          <w:rFonts w:ascii="微軟正黑體" w:eastAsia="微軟正黑體" w:hAnsi="微軟正黑體"/>
          <w:sz w:val="20"/>
        </w:rPr>
        <w:t>識</w:t>
      </w:r>
      <w:r w:rsidRPr="00210DF1">
        <w:rPr>
          <w:rFonts w:ascii="微軟正黑體" w:eastAsia="微軟正黑體" w:hAnsi="微軟正黑體" w:hint="eastAsia"/>
          <w:sz w:val="20"/>
        </w:rPr>
        <w:t>整體觀，使學生具備職場競爭力。</w:t>
      </w:r>
    </w:p>
    <w:p w14:paraId="065B0978" w14:textId="77777777" w:rsidR="0095754C" w:rsidRPr="00210DF1" w:rsidRDefault="0095754C" w:rsidP="0095754C">
      <w:pPr>
        <w:pStyle w:val="a3"/>
        <w:numPr>
          <w:ilvl w:val="0"/>
          <w:numId w:val="1"/>
        </w:numPr>
        <w:spacing w:line="500" w:lineRule="exact"/>
        <w:ind w:leftChars="0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hint="eastAsia"/>
          <w:sz w:val="20"/>
        </w:rPr>
        <w:t>徵件類別</w:t>
      </w:r>
    </w:p>
    <w:p w14:paraId="6D86FD5C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/>
          <w:b/>
          <w:color w:val="9933FF"/>
          <w:sz w:val="20"/>
        </w:rPr>
        <w:t>STEM</w:t>
      </w:r>
      <w:r w:rsidRPr="00210DF1">
        <w:rPr>
          <w:rFonts w:ascii="微軟正黑體" w:eastAsia="微軟正黑體" w:hAnsi="微軟正黑體" w:hint="eastAsia"/>
          <w:b/>
          <w:color w:val="9933FF"/>
          <w:sz w:val="20"/>
        </w:rPr>
        <w:t>科際整合課程</w:t>
      </w:r>
      <w:r w:rsidRPr="00210DF1">
        <w:rPr>
          <w:rFonts w:ascii="微軟正黑體" w:eastAsia="微軟正黑體" w:hAnsi="微軟正黑體" w:hint="eastAsia"/>
          <w:sz w:val="20"/>
        </w:rPr>
        <w:t>：</w:t>
      </w:r>
      <w:r w:rsidRPr="00210DF1">
        <w:rPr>
          <w:rFonts w:ascii="微軟正黑體" w:eastAsia="微軟正黑體" w:hAnsi="微軟正黑體"/>
          <w:sz w:val="20"/>
        </w:rPr>
        <w:br/>
      </w:r>
      <w:r w:rsidRPr="00210DF1">
        <w:rPr>
          <w:rFonts w:ascii="微軟正黑體" w:eastAsia="微軟正黑體" w:hAnsi="微軟正黑體" w:hint="eastAsia"/>
          <w:sz w:val="20"/>
        </w:rPr>
        <w:t>科學、科技、工程、數學、藝術多</w:t>
      </w:r>
      <w:proofErr w:type="gramStart"/>
      <w:r w:rsidRPr="00210DF1">
        <w:rPr>
          <w:rFonts w:ascii="微軟正黑體" w:eastAsia="微軟正黑體" w:hAnsi="微軟正黑體" w:hint="eastAsia"/>
          <w:sz w:val="20"/>
        </w:rPr>
        <w:t>學科跨域融合</w:t>
      </w:r>
      <w:proofErr w:type="gramEnd"/>
      <w:r w:rsidRPr="00210DF1">
        <w:rPr>
          <w:rFonts w:ascii="微軟正黑體" w:eastAsia="微軟正黑體" w:hAnsi="微軟正黑體" w:hint="eastAsia"/>
          <w:sz w:val="20"/>
        </w:rPr>
        <w:t>的綜合課程，透過探究、分析、實踐，以專題式學習(Project-Based Learning, PBL)，培養學生解決問題與創新能力。</w:t>
      </w:r>
    </w:p>
    <w:p w14:paraId="6EB2982C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hint="eastAsia"/>
          <w:b/>
          <w:color w:val="4472C4" w:themeColor="accent1"/>
          <w:sz w:val="20"/>
        </w:rPr>
        <w:t>設計思考問題導向實作課程</w:t>
      </w:r>
      <w:r w:rsidRPr="00210DF1">
        <w:rPr>
          <w:rFonts w:ascii="微軟正黑體" w:eastAsia="微軟正黑體" w:hAnsi="微軟正黑體" w:hint="eastAsia"/>
          <w:sz w:val="20"/>
        </w:rPr>
        <w:t>：</w:t>
      </w:r>
      <w:r w:rsidRPr="00210DF1">
        <w:rPr>
          <w:rFonts w:ascii="微軟正黑體" w:eastAsia="微軟正黑體" w:hAnsi="微軟正黑體"/>
          <w:b/>
          <w:sz w:val="20"/>
        </w:rPr>
        <w:br/>
      </w:r>
      <w:r w:rsidRPr="00210DF1">
        <w:rPr>
          <w:rFonts w:ascii="微軟正黑體" w:eastAsia="微軟正黑體" w:hAnsi="微軟正黑體" w:cs="Times New Roman" w:hint="eastAsia"/>
          <w:sz w:val="20"/>
        </w:rPr>
        <w:t>以「從使</w:t>
      </w:r>
      <w:r w:rsidRPr="00210DF1">
        <w:rPr>
          <w:rFonts w:ascii="微軟正黑體" w:eastAsia="微軟正黑體" w:hAnsi="微軟正黑體" w:cs="Times New Roman"/>
          <w:sz w:val="20"/>
        </w:rPr>
        <w:t>用者的需求出發</w:t>
      </w:r>
      <w:r w:rsidRPr="00210DF1">
        <w:rPr>
          <w:rFonts w:ascii="微軟正黑體" w:eastAsia="微軟正黑體" w:hAnsi="微軟正黑體" w:cs="Times New Roman" w:hint="eastAsia"/>
          <w:sz w:val="20"/>
        </w:rPr>
        <w:t>」、「</w:t>
      </w:r>
      <w:proofErr w:type="gramStart"/>
      <w:r w:rsidRPr="00210DF1">
        <w:rPr>
          <w:rFonts w:ascii="微軟正黑體" w:eastAsia="微軟正黑體" w:hAnsi="微軟正黑體" w:cs="Times New Roman" w:hint="eastAsia"/>
          <w:sz w:val="20"/>
        </w:rPr>
        <w:t>跨域</w:t>
      </w:r>
      <w:r w:rsidRPr="00210DF1">
        <w:rPr>
          <w:rFonts w:ascii="微軟正黑體" w:eastAsia="微軟正黑體" w:hAnsi="微軟正黑體" w:cs="Times New Roman"/>
          <w:sz w:val="20"/>
        </w:rPr>
        <w:t>合作</w:t>
      </w:r>
      <w:proofErr w:type="gramEnd"/>
      <w:r w:rsidRPr="00210DF1">
        <w:rPr>
          <w:rFonts w:ascii="微軟正黑體" w:eastAsia="微軟正黑體" w:hAnsi="微軟正黑體" w:cs="Times New Roman"/>
          <w:sz w:val="20"/>
        </w:rPr>
        <w:t>」</w:t>
      </w:r>
      <w:r w:rsidRPr="00210DF1">
        <w:rPr>
          <w:rFonts w:ascii="微軟正黑體" w:eastAsia="微軟正黑體" w:hAnsi="微軟正黑體" w:cs="Times New Roman" w:hint="eastAsia"/>
          <w:sz w:val="20"/>
        </w:rPr>
        <w:t>、「做中學」的方式，挖掘生活中實際問題，運用設</w:t>
      </w:r>
      <w:r w:rsidRPr="00210DF1">
        <w:rPr>
          <w:rFonts w:ascii="微軟正黑體" w:eastAsia="微軟正黑體" w:hAnsi="微軟正黑體" w:cs="Times New Roman"/>
          <w:sz w:val="20"/>
        </w:rPr>
        <w:t>計思考</w:t>
      </w:r>
      <w:r w:rsidRPr="00210DF1">
        <w:rPr>
          <w:rFonts w:ascii="微軟正黑體" w:eastAsia="微軟正黑體" w:hAnsi="微軟正黑體" w:cs="Times New Roman" w:hint="eastAsia"/>
          <w:sz w:val="20"/>
        </w:rPr>
        <w:t>五步</w:t>
      </w:r>
      <w:r w:rsidRPr="00210DF1">
        <w:rPr>
          <w:rFonts w:ascii="微軟正黑體" w:eastAsia="微軟正黑體" w:hAnsi="微軟正黑體" w:cs="Times New Roman"/>
          <w:sz w:val="20"/>
        </w:rPr>
        <w:t>驟</w:t>
      </w:r>
      <w:r w:rsidRPr="00210DF1">
        <w:rPr>
          <w:rFonts w:ascii="微軟正黑體" w:eastAsia="微軟正黑體" w:hAnsi="微軟正黑體" w:cs="Times New Roman" w:hint="eastAsia"/>
          <w:sz w:val="20"/>
        </w:rPr>
        <w:t>，思考並創造具體的解決方案</w:t>
      </w:r>
      <w:r w:rsidRPr="00210DF1">
        <w:rPr>
          <w:rFonts w:ascii="微軟正黑體" w:eastAsia="微軟正黑體" w:hAnsi="微軟正黑體" w:cs="Times New Roman" w:hint="eastAsia"/>
          <w:sz w:val="18"/>
        </w:rPr>
        <w:t>。</w:t>
      </w:r>
    </w:p>
    <w:p w14:paraId="5484C399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hint="eastAsia"/>
          <w:b/>
          <w:color w:val="ED7D31" w:themeColor="accent2"/>
          <w:sz w:val="20"/>
        </w:rPr>
        <w:t>跨領域實務課程</w:t>
      </w:r>
      <w:r w:rsidRPr="00210DF1">
        <w:rPr>
          <w:rFonts w:ascii="微軟正黑體" w:eastAsia="微軟正黑體" w:hAnsi="微軟正黑體" w:hint="eastAsia"/>
          <w:sz w:val="20"/>
        </w:rPr>
        <w:t>：</w:t>
      </w:r>
      <w:r w:rsidRPr="00210DF1">
        <w:rPr>
          <w:rFonts w:ascii="微軟正黑體" w:eastAsia="微軟正黑體" w:hAnsi="微軟正黑體"/>
          <w:sz w:val="20"/>
        </w:rPr>
        <w:br/>
      </w:r>
      <w:r w:rsidRPr="00210DF1">
        <w:rPr>
          <w:rFonts w:ascii="微軟正黑體" w:eastAsia="微軟正黑體" w:hAnsi="微軟正黑體" w:hint="eastAsia"/>
          <w:sz w:val="20"/>
        </w:rPr>
        <w:t>專業領域結合他系領域進行教學，並以「實務」為導向的學習過程，學習成果應產出作品(例：</w:t>
      </w:r>
      <w:proofErr w:type="gramStart"/>
      <w:r w:rsidRPr="00210DF1">
        <w:rPr>
          <w:rFonts w:ascii="微軟正黑體" w:eastAsia="微軟正黑體" w:hAnsi="微軟正黑體" w:hint="eastAsia"/>
          <w:sz w:val="20"/>
        </w:rPr>
        <w:t>動保系與</w:t>
      </w:r>
      <w:proofErr w:type="gramEnd"/>
      <w:r w:rsidRPr="00210DF1">
        <w:rPr>
          <w:rFonts w:ascii="微軟正黑體" w:eastAsia="微軟正黑體" w:hAnsi="微軟正黑體" w:hint="eastAsia"/>
          <w:sz w:val="20"/>
        </w:rPr>
        <w:t>食科系合作的動物食品與保健課)。</w:t>
      </w:r>
    </w:p>
    <w:p w14:paraId="0450A8EA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hint="eastAsia"/>
          <w:b/>
          <w:color w:val="70AD47" w:themeColor="accent6"/>
          <w:sz w:val="20"/>
        </w:rPr>
        <w:t>跨領域程式設計課程</w:t>
      </w:r>
      <w:r w:rsidRPr="00210DF1">
        <w:rPr>
          <w:rFonts w:ascii="微軟正黑體" w:eastAsia="微軟正黑體" w:hAnsi="微軟正黑體" w:hint="eastAsia"/>
          <w:sz w:val="20"/>
        </w:rPr>
        <w:t>：</w:t>
      </w:r>
      <w:r w:rsidRPr="00210DF1">
        <w:rPr>
          <w:rFonts w:ascii="微軟正黑體" w:eastAsia="微軟正黑體" w:hAnsi="微軟正黑體"/>
          <w:sz w:val="20"/>
        </w:rPr>
        <w:br/>
      </w:r>
      <w:r w:rsidRPr="00210DF1">
        <w:rPr>
          <w:rFonts w:ascii="微軟正黑體" w:eastAsia="微軟正黑體" w:hAnsi="微軟正黑體" w:hint="eastAsia"/>
          <w:sz w:val="20"/>
        </w:rPr>
        <w:t>專業領域結合他系領域進行教學，並以「程式設計」為導向的學習過程，學習成果應產出程式設計相關作品(例：</w:t>
      </w:r>
      <w:proofErr w:type="gramStart"/>
      <w:r w:rsidRPr="00210DF1">
        <w:rPr>
          <w:rFonts w:ascii="微軟正黑體" w:eastAsia="微軟正黑體" w:hAnsi="微軟正黑體" w:hint="eastAsia"/>
          <w:sz w:val="20"/>
        </w:rPr>
        <w:t>醫</w:t>
      </w:r>
      <w:proofErr w:type="gramEnd"/>
      <w:r w:rsidRPr="00210DF1">
        <w:rPr>
          <w:rFonts w:ascii="微軟正黑體" w:eastAsia="微軟正黑體" w:hAnsi="微軟正黑體" w:hint="eastAsia"/>
          <w:sz w:val="20"/>
        </w:rPr>
        <w:t>工系、資工系與</w:t>
      </w:r>
      <w:proofErr w:type="gramStart"/>
      <w:r w:rsidRPr="00210DF1">
        <w:rPr>
          <w:rFonts w:ascii="微軟正黑體" w:eastAsia="微軟正黑體" w:hAnsi="微軟正黑體" w:hint="eastAsia"/>
          <w:sz w:val="20"/>
        </w:rPr>
        <w:t>物治系</w:t>
      </w:r>
      <w:proofErr w:type="gramEnd"/>
      <w:r w:rsidRPr="00210DF1">
        <w:rPr>
          <w:rFonts w:ascii="微軟正黑體" w:eastAsia="微軟正黑體" w:hAnsi="微軟正黑體" w:hint="eastAsia"/>
          <w:sz w:val="20"/>
        </w:rPr>
        <w:t>合作的生</w:t>
      </w:r>
      <w:proofErr w:type="gramStart"/>
      <w:r w:rsidRPr="00210DF1">
        <w:rPr>
          <w:rFonts w:ascii="微軟正黑體" w:eastAsia="微軟正黑體" w:hAnsi="微軟正黑體" w:hint="eastAsia"/>
          <w:sz w:val="20"/>
        </w:rPr>
        <w:t>醫</w:t>
      </w:r>
      <w:proofErr w:type="gramEnd"/>
      <w:r w:rsidRPr="00210DF1">
        <w:rPr>
          <w:rFonts w:ascii="微軟正黑體" w:eastAsia="微軟正黑體" w:hAnsi="微軟正黑體" w:hint="eastAsia"/>
          <w:sz w:val="20"/>
        </w:rPr>
        <w:t>檢測與評估實務課)。</w:t>
      </w:r>
      <w:bookmarkStart w:id="0" w:name="_GoBack"/>
      <w:bookmarkEnd w:id="0"/>
    </w:p>
    <w:p w14:paraId="256CD4CD" w14:textId="77777777" w:rsidR="0095754C" w:rsidRPr="00210DF1" w:rsidRDefault="0095754C" w:rsidP="0095754C">
      <w:pPr>
        <w:pStyle w:val="a3"/>
        <w:spacing w:line="500" w:lineRule="exact"/>
        <w:ind w:leftChars="0" w:left="960"/>
        <w:jc w:val="both"/>
        <w:rPr>
          <w:rFonts w:ascii="微軟正黑體" w:eastAsia="微軟正黑體" w:hAnsi="微軟正黑體"/>
          <w:sz w:val="20"/>
        </w:rPr>
      </w:pPr>
    </w:p>
    <w:p w14:paraId="5B2C945D" w14:textId="77777777" w:rsidR="0095754C" w:rsidRPr="00210DF1" w:rsidRDefault="0095754C" w:rsidP="0095754C">
      <w:pPr>
        <w:pStyle w:val="a3"/>
        <w:numPr>
          <w:ilvl w:val="0"/>
          <w:numId w:val="1"/>
        </w:numPr>
        <w:spacing w:beforeLines="50" w:before="180" w:line="500" w:lineRule="exact"/>
        <w:ind w:leftChars="0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申請</w:t>
      </w:r>
      <w:r w:rsidRPr="00210DF1">
        <w:rPr>
          <w:rFonts w:ascii="微軟正黑體" w:eastAsia="微軟正黑體" w:hAnsi="微軟正黑體" w:cs="Times New Roman"/>
          <w:sz w:val="20"/>
        </w:rPr>
        <w:t>資格</w:t>
      </w:r>
    </w:p>
    <w:p w14:paraId="58449018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 w:left="958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本</w:t>
      </w:r>
      <w:r w:rsidRPr="00210DF1">
        <w:rPr>
          <w:rFonts w:ascii="微軟正黑體" w:eastAsia="微軟正黑體" w:hAnsi="微軟正黑體" w:cs="Times New Roman"/>
          <w:sz w:val="20"/>
        </w:rPr>
        <w:t>計畫課程為</w:t>
      </w:r>
      <w:r w:rsidRPr="00210DF1">
        <w:rPr>
          <w:rFonts w:ascii="微軟正黑體" w:eastAsia="微軟正黑體" w:hAnsi="微軟正黑體" w:cs="Times New Roman" w:hint="eastAsia"/>
          <w:b/>
          <w:color w:val="C00000"/>
          <w:sz w:val="20"/>
        </w:rPr>
        <w:t>112</w:t>
      </w:r>
      <w:r w:rsidRPr="00210DF1">
        <w:rPr>
          <w:rFonts w:ascii="微軟正黑體" w:eastAsia="微軟正黑體" w:hAnsi="微軟正黑體" w:cs="Times New Roman"/>
          <w:b/>
          <w:color w:val="C00000"/>
          <w:sz w:val="20"/>
        </w:rPr>
        <w:t>-</w:t>
      </w:r>
      <w:r w:rsidRPr="00210DF1">
        <w:rPr>
          <w:rFonts w:ascii="微軟正黑體" w:eastAsia="微軟正黑體" w:hAnsi="微軟正黑體" w:cs="Times New Roman" w:hint="eastAsia"/>
          <w:b/>
          <w:color w:val="C00000"/>
          <w:sz w:val="20"/>
        </w:rPr>
        <w:t>2學期</w:t>
      </w:r>
      <w:r w:rsidRPr="00210DF1">
        <w:rPr>
          <w:rFonts w:ascii="微軟正黑體" w:eastAsia="微軟正黑體" w:hAnsi="微軟正黑體" w:cs="Times New Roman"/>
          <w:b/>
          <w:color w:val="C00000"/>
          <w:sz w:val="20"/>
        </w:rPr>
        <w:t>新開設課程</w:t>
      </w:r>
      <w:r w:rsidRPr="00210DF1">
        <w:rPr>
          <w:rFonts w:ascii="微軟正黑體" w:eastAsia="微軟正黑體" w:hAnsi="微軟正黑體" w:cs="Times New Roman"/>
          <w:sz w:val="20"/>
        </w:rPr>
        <w:t>，需</w:t>
      </w:r>
      <w:r w:rsidRPr="00210DF1">
        <w:rPr>
          <w:rFonts w:ascii="微軟正黑體" w:eastAsia="微軟正黑體" w:hAnsi="微軟正黑體" w:cs="Times New Roman" w:hint="eastAsia"/>
          <w:sz w:val="20"/>
        </w:rPr>
        <w:t>提</w:t>
      </w:r>
      <w:r w:rsidRPr="00210DF1">
        <w:rPr>
          <w:rFonts w:ascii="微軟正黑體" w:eastAsia="微軟正黑體" w:hAnsi="微軟正黑體" w:cs="Times New Roman"/>
          <w:sz w:val="20"/>
        </w:rPr>
        <w:t>經</w:t>
      </w:r>
      <w:r w:rsidRPr="00210DF1">
        <w:rPr>
          <w:rFonts w:ascii="微軟正黑體" w:eastAsia="微軟正黑體" w:hAnsi="微軟正黑體" w:cs="Times New Roman" w:hint="eastAsia"/>
          <w:sz w:val="20"/>
        </w:rPr>
        <w:t>三級課程委員會(系</w:t>
      </w:r>
      <w:r w:rsidRPr="00210DF1">
        <w:rPr>
          <w:rFonts w:ascii="微軟正黑體" w:eastAsia="微軟正黑體" w:hAnsi="微軟正黑體" w:cs="Times New Roman"/>
          <w:sz w:val="20"/>
        </w:rPr>
        <w:t>、院、校</w:t>
      </w:r>
      <w:r w:rsidRPr="00210DF1">
        <w:rPr>
          <w:rFonts w:ascii="微軟正黑體" w:eastAsia="微軟正黑體" w:hAnsi="微軟正黑體" w:cs="Times New Roman" w:hint="eastAsia"/>
          <w:sz w:val="20"/>
        </w:rPr>
        <w:t>)審查。</w:t>
      </w:r>
    </w:p>
    <w:p w14:paraId="5958E087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 w:left="958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本校專兼任教師皆可提出申請</w:t>
      </w:r>
      <w:r w:rsidRPr="00210DF1">
        <w:rPr>
          <w:rFonts w:ascii="微軟正黑體" w:eastAsia="微軟正黑體" w:hAnsi="微軟正黑體" w:hint="eastAsia"/>
          <w:sz w:val="20"/>
        </w:rPr>
        <w:t>，須至少</w:t>
      </w:r>
      <w:r w:rsidRPr="00210DF1">
        <w:rPr>
          <w:rFonts w:ascii="微軟正黑體" w:eastAsia="微軟正黑體" w:hAnsi="微軟正黑體" w:hint="eastAsia"/>
          <w:b/>
          <w:sz w:val="20"/>
          <w:u w:val="single"/>
        </w:rPr>
        <w:t>2位</w:t>
      </w:r>
      <w:r w:rsidRPr="00210DF1">
        <w:rPr>
          <w:rFonts w:ascii="微軟正黑體" w:eastAsia="微軟正黑體" w:hAnsi="微軟正黑體" w:hint="eastAsia"/>
          <w:sz w:val="20"/>
          <w:u w:val="single"/>
        </w:rPr>
        <w:t>以上（跨系或跨學院）專任或</w:t>
      </w:r>
      <w:r w:rsidRPr="00210DF1">
        <w:rPr>
          <w:rFonts w:ascii="微軟正黑體" w:eastAsia="微軟正黑體" w:hAnsi="微軟正黑體"/>
          <w:sz w:val="20"/>
          <w:u w:val="single"/>
        </w:rPr>
        <w:t>兼任</w:t>
      </w:r>
      <w:r w:rsidRPr="00210DF1">
        <w:rPr>
          <w:rFonts w:ascii="微軟正黑體" w:eastAsia="微軟正黑體" w:hAnsi="微軟正黑體" w:hint="eastAsia"/>
          <w:sz w:val="20"/>
          <w:u w:val="single"/>
        </w:rPr>
        <w:t>教師</w:t>
      </w:r>
      <w:r w:rsidRPr="00210DF1">
        <w:rPr>
          <w:rFonts w:ascii="微軟正黑體" w:eastAsia="微軟正黑體" w:hAnsi="微軟正黑體" w:hint="eastAsia"/>
          <w:sz w:val="20"/>
        </w:rPr>
        <w:t>授課(以下</w:t>
      </w:r>
      <w:proofErr w:type="gramStart"/>
      <w:r w:rsidRPr="00210DF1">
        <w:rPr>
          <w:rFonts w:ascii="微軟正黑體" w:eastAsia="微軟正黑體" w:hAnsi="微軟正黑體" w:hint="eastAsia"/>
          <w:sz w:val="20"/>
        </w:rPr>
        <w:t>簡稱跨域協同</w:t>
      </w:r>
      <w:proofErr w:type="gramEnd"/>
      <w:r w:rsidRPr="00210DF1">
        <w:rPr>
          <w:rFonts w:ascii="微軟正黑體" w:eastAsia="微軟正黑體" w:hAnsi="微軟正黑體" w:hint="eastAsia"/>
          <w:sz w:val="20"/>
        </w:rPr>
        <w:t>教師)，並邀請業界專家加入授課。</w:t>
      </w:r>
    </w:p>
    <w:p w14:paraId="41AA85E4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 w:left="958" w:hanging="482"/>
        <w:jc w:val="both"/>
        <w:rPr>
          <w:rFonts w:ascii="微軟正黑體" w:eastAsia="微軟正黑體" w:hAnsi="微軟正黑體"/>
          <w:sz w:val="20"/>
        </w:rPr>
      </w:pPr>
      <w:proofErr w:type="gramStart"/>
      <w:r w:rsidRPr="00210DF1">
        <w:rPr>
          <w:rFonts w:ascii="微軟正黑體" w:eastAsia="微軟正黑體" w:hAnsi="微軟正黑體" w:hint="eastAsia"/>
          <w:sz w:val="20"/>
        </w:rPr>
        <w:t>跨域協同</w:t>
      </w:r>
      <w:proofErr w:type="gramEnd"/>
      <w:r w:rsidRPr="00210DF1">
        <w:rPr>
          <w:rFonts w:ascii="微軟正黑體" w:eastAsia="微軟正黑體" w:hAnsi="微軟正黑體" w:hint="eastAsia"/>
          <w:sz w:val="20"/>
        </w:rPr>
        <w:t>教師</w:t>
      </w:r>
      <w:r w:rsidRPr="00210DF1">
        <w:rPr>
          <w:rFonts w:ascii="微軟正黑體" w:eastAsia="微軟正黑體" w:hAnsi="微軟正黑體"/>
          <w:sz w:val="20"/>
        </w:rPr>
        <w:t>授課</w:t>
      </w:r>
      <w:r w:rsidRPr="00210DF1">
        <w:rPr>
          <w:rFonts w:ascii="微軟正黑體" w:eastAsia="微軟正黑體" w:hAnsi="微軟正黑體" w:hint="eastAsia"/>
          <w:sz w:val="20"/>
        </w:rPr>
        <w:t>總</w:t>
      </w:r>
      <w:r w:rsidRPr="00210DF1">
        <w:rPr>
          <w:rFonts w:ascii="微軟正黑體" w:eastAsia="微軟正黑體" w:hAnsi="微軟正黑體"/>
          <w:sz w:val="20"/>
        </w:rPr>
        <w:t>時數，需</w:t>
      </w:r>
      <w:proofErr w:type="gramStart"/>
      <w:r w:rsidRPr="00210DF1">
        <w:rPr>
          <w:rFonts w:ascii="微軟正黑體" w:eastAsia="微軟正黑體" w:hAnsi="微軟正黑體"/>
          <w:sz w:val="20"/>
        </w:rPr>
        <w:t>佔</w:t>
      </w:r>
      <w:proofErr w:type="gramEnd"/>
      <w:r w:rsidRPr="00210DF1">
        <w:rPr>
          <w:rFonts w:ascii="微軟正黑體" w:eastAsia="微軟正黑體" w:hAnsi="微軟正黑體"/>
          <w:b/>
          <w:color w:val="C00000"/>
          <w:sz w:val="20"/>
        </w:rPr>
        <w:t>課程時數</w:t>
      </w:r>
      <w:r w:rsidRPr="00210DF1">
        <w:rPr>
          <w:rFonts w:ascii="微軟正黑體" w:eastAsia="微軟正黑體" w:hAnsi="微軟正黑體" w:hint="eastAsia"/>
          <w:b/>
          <w:color w:val="C00000"/>
          <w:sz w:val="20"/>
        </w:rPr>
        <w:t>1/3</w:t>
      </w:r>
      <w:r w:rsidRPr="00210DF1">
        <w:rPr>
          <w:rFonts w:ascii="微軟正黑體" w:eastAsia="微軟正黑體" w:hAnsi="微軟正黑體"/>
          <w:b/>
          <w:color w:val="C00000"/>
          <w:sz w:val="20"/>
        </w:rPr>
        <w:t>(</w:t>
      </w:r>
      <w:r w:rsidRPr="00210DF1">
        <w:rPr>
          <w:rFonts w:ascii="微軟正黑體" w:eastAsia="微軟正黑體" w:hAnsi="微軟正黑體" w:hint="eastAsia"/>
          <w:b/>
          <w:color w:val="C00000"/>
          <w:sz w:val="20"/>
        </w:rPr>
        <w:t>含)以</w:t>
      </w:r>
      <w:r w:rsidRPr="00210DF1">
        <w:rPr>
          <w:rFonts w:ascii="微軟正黑體" w:eastAsia="微軟正黑體" w:hAnsi="微軟正黑體"/>
          <w:b/>
          <w:color w:val="C00000"/>
          <w:sz w:val="20"/>
        </w:rPr>
        <w:t>上</w:t>
      </w:r>
      <w:r w:rsidRPr="00210DF1">
        <w:rPr>
          <w:rFonts w:ascii="微軟正黑體" w:eastAsia="微軟正黑體" w:hAnsi="微軟正黑體" w:hint="eastAsia"/>
          <w:sz w:val="20"/>
        </w:rPr>
        <w:t>；</w:t>
      </w:r>
      <w:r w:rsidRPr="00210DF1">
        <w:rPr>
          <w:rFonts w:ascii="微軟正黑體" w:eastAsia="微軟正黑體" w:hAnsi="微軟正黑體"/>
          <w:sz w:val="20"/>
        </w:rPr>
        <w:t>若有</w:t>
      </w:r>
      <w:r w:rsidRPr="00210DF1">
        <w:rPr>
          <w:rFonts w:ascii="微軟正黑體" w:eastAsia="微軟正黑體" w:hAnsi="微軟正黑體" w:hint="eastAsia"/>
          <w:sz w:val="20"/>
        </w:rPr>
        <w:t>多</w:t>
      </w:r>
      <w:proofErr w:type="gramStart"/>
      <w:r w:rsidRPr="00210DF1">
        <w:rPr>
          <w:rFonts w:ascii="微軟正黑體" w:eastAsia="微軟正黑體" w:hAnsi="微軟正黑體"/>
          <w:sz w:val="20"/>
        </w:rPr>
        <w:t>位</w:t>
      </w:r>
      <w:r w:rsidRPr="00210DF1">
        <w:rPr>
          <w:rFonts w:ascii="微軟正黑體" w:eastAsia="微軟正黑體" w:hAnsi="微軟正黑體" w:hint="eastAsia"/>
          <w:sz w:val="20"/>
        </w:rPr>
        <w:t>跨域協同</w:t>
      </w:r>
      <w:proofErr w:type="gramEnd"/>
      <w:r w:rsidRPr="00210DF1">
        <w:rPr>
          <w:rFonts w:ascii="微軟正黑體" w:eastAsia="微軟正黑體" w:hAnsi="微軟正黑體" w:hint="eastAsia"/>
          <w:sz w:val="20"/>
        </w:rPr>
        <w:t>教師</w:t>
      </w:r>
      <w:r w:rsidRPr="00210DF1">
        <w:rPr>
          <w:rFonts w:ascii="微軟正黑體" w:eastAsia="微軟正黑體" w:hAnsi="微軟正黑體"/>
          <w:sz w:val="20"/>
        </w:rPr>
        <w:t>，</w:t>
      </w:r>
      <w:r w:rsidRPr="00210DF1">
        <w:rPr>
          <w:rFonts w:ascii="微軟正黑體" w:eastAsia="微軟正黑體" w:hAnsi="微軟正黑體" w:hint="eastAsia"/>
          <w:sz w:val="20"/>
        </w:rPr>
        <w:t>則</w:t>
      </w:r>
      <w:r w:rsidRPr="00210DF1">
        <w:rPr>
          <w:rFonts w:ascii="微軟正黑體" w:eastAsia="微軟正黑體" w:hAnsi="微軟正黑體"/>
          <w:sz w:val="20"/>
        </w:rPr>
        <w:t>以合併</w:t>
      </w:r>
      <w:r w:rsidRPr="00210DF1">
        <w:rPr>
          <w:rFonts w:ascii="微軟正黑體" w:eastAsia="微軟正黑體" w:hAnsi="微軟正黑體" w:hint="eastAsia"/>
          <w:sz w:val="20"/>
        </w:rPr>
        <w:t>的</w:t>
      </w:r>
      <w:r w:rsidRPr="00210DF1">
        <w:rPr>
          <w:rFonts w:ascii="微軟正黑體" w:eastAsia="微軟正黑體" w:hAnsi="微軟正黑體"/>
          <w:sz w:val="20"/>
        </w:rPr>
        <w:t>總時數</w:t>
      </w:r>
      <w:r w:rsidRPr="00210DF1">
        <w:rPr>
          <w:rFonts w:ascii="微軟正黑體" w:eastAsia="微軟正黑體" w:hAnsi="微軟正黑體" w:hint="eastAsia"/>
          <w:sz w:val="20"/>
        </w:rPr>
        <w:t>來</w:t>
      </w:r>
      <w:r w:rsidRPr="00210DF1">
        <w:rPr>
          <w:rFonts w:ascii="微軟正黑體" w:eastAsia="微軟正黑體" w:hAnsi="微軟正黑體"/>
          <w:sz w:val="20"/>
        </w:rPr>
        <w:t>計算</w:t>
      </w:r>
      <w:r w:rsidRPr="00210DF1">
        <w:rPr>
          <w:rFonts w:ascii="微軟正黑體" w:eastAsia="微軟正黑體" w:hAnsi="微軟正黑體" w:hint="eastAsia"/>
          <w:sz w:val="20"/>
        </w:rPr>
        <w:t>。</w:t>
      </w:r>
    </w:p>
    <w:p w14:paraId="45DF566B" w14:textId="77777777" w:rsidR="0095754C" w:rsidRPr="00210DF1" w:rsidRDefault="0095754C" w:rsidP="0095754C">
      <w:pPr>
        <w:pStyle w:val="a3"/>
        <w:spacing w:line="500" w:lineRule="exact"/>
        <w:ind w:leftChars="0" w:left="958"/>
        <w:jc w:val="both"/>
        <w:rPr>
          <w:rFonts w:ascii="微軟正黑體" w:eastAsia="微軟正黑體" w:hAnsi="微軟正黑體"/>
          <w:color w:val="595959" w:themeColor="text1" w:themeTint="A6"/>
          <w:sz w:val="20"/>
        </w:rPr>
      </w:pPr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lastRenderedPageBreak/>
        <w:t>(舉例</w:t>
      </w:r>
      <w:r w:rsidRPr="00210DF1">
        <w:rPr>
          <w:rFonts w:ascii="微軟正黑體" w:eastAsia="微軟正黑體" w:hAnsi="微軟正黑體"/>
          <w:color w:val="595959" w:themeColor="text1" w:themeTint="A6"/>
          <w:sz w:val="20"/>
        </w:rPr>
        <w:t>：課程</w:t>
      </w:r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t>時數3</w:t>
      </w:r>
      <w:r w:rsidRPr="00210DF1">
        <w:rPr>
          <w:rFonts w:ascii="微軟正黑體" w:eastAsia="微軟正黑體" w:hAnsi="微軟正黑體"/>
          <w:color w:val="595959" w:themeColor="text1" w:themeTint="A6"/>
          <w:sz w:val="20"/>
        </w:rPr>
        <w:t>6</w:t>
      </w:r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t>小</w:t>
      </w:r>
      <w:r w:rsidRPr="00210DF1">
        <w:rPr>
          <w:rFonts w:ascii="微軟正黑體" w:eastAsia="微軟正黑體" w:hAnsi="微軟正黑體"/>
          <w:color w:val="595959" w:themeColor="text1" w:themeTint="A6"/>
          <w:sz w:val="20"/>
        </w:rPr>
        <w:t>時，</w:t>
      </w:r>
      <w:proofErr w:type="gramStart"/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t>跨域協同</w:t>
      </w:r>
      <w:proofErr w:type="gramEnd"/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t>教師需協</w:t>
      </w:r>
      <w:r w:rsidRPr="00210DF1">
        <w:rPr>
          <w:rFonts w:ascii="微軟正黑體" w:eastAsia="微軟正黑體" w:hAnsi="微軟正黑體"/>
          <w:color w:val="595959" w:themeColor="text1" w:themeTint="A6"/>
          <w:sz w:val="20"/>
        </w:rPr>
        <w:t>同授課</w:t>
      </w:r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t>至</w:t>
      </w:r>
      <w:r w:rsidRPr="00210DF1">
        <w:rPr>
          <w:rFonts w:ascii="微軟正黑體" w:eastAsia="微軟正黑體" w:hAnsi="微軟正黑體"/>
          <w:color w:val="595959" w:themeColor="text1" w:themeTint="A6"/>
          <w:sz w:val="20"/>
        </w:rPr>
        <w:t>少</w:t>
      </w:r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t>1</w:t>
      </w:r>
      <w:r w:rsidRPr="00210DF1">
        <w:rPr>
          <w:rFonts w:ascii="微軟正黑體" w:eastAsia="微軟正黑體" w:hAnsi="微軟正黑體"/>
          <w:color w:val="595959" w:themeColor="text1" w:themeTint="A6"/>
          <w:sz w:val="20"/>
        </w:rPr>
        <w:t>2</w:t>
      </w:r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t>小</w:t>
      </w:r>
      <w:r w:rsidRPr="00210DF1">
        <w:rPr>
          <w:rFonts w:ascii="微軟正黑體" w:eastAsia="微軟正黑體" w:hAnsi="微軟正黑體"/>
          <w:color w:val="595959" w:themeColor="text1" w:themeTint="A6"/>
          <w:sz w:val="20"/>
        </w:rPr>
        <w:t>時</w:t>
      </w:r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t>；若有2位</w:t>
      </w:r>
      <w:r w:rsidRPr="00210DF1">
        <w:rPr>
          <w:rFonts w:ascii="微軟正黑體" w:eastAsia="微軟正黑體" w:hAnsi="微軟正黑體"/>
          <w:color w:val="595959" w:themeColor="text1" w:themeTint="A6"/>
          <w:sz w:val="20"/>
        </w:rPr>
        <w:t>協同教師</w:t>
      </w:r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t>，</w:t>
      </w:r>
      <w:r w:rsidRPr="00210DF1">
        <w:rPr>
          <w:rFonts w:ascii="微軟正黑體" w:eastAsia="微軟正黑體" w:hAnsi="微軟正黑體"/>
          <w:color w:val="595959" w:themeColor="text1" w:themeTint="A6"/>
          <w:sz w:val="20"/>
        </w:rPr>
        <w:t>則可A</w:t>
      </w:r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t>老</w:t>
      </w:r>
      <w:r w:rsidRPr="00210DF1">
        <w:rPr>
          <w:rFonts w:ascii="微軟正黑體" w:eastAsia="微軟正黑體" w:hAnsi="微軟正黑體"/>
          <w:color w:val="595959" w:themeColor="text1" w:themeTint="A6"/>
          <w:sz w:val="20"/>
        </w:rPr>
        <w:t>師</w:t>
      </w:r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t>9小</w:t>
      </w:r>
      <w:r w:rsidRPr="00210DF1">
        <w:rPr>
          <w:rFonts w:ascii="微軟正黑體" w:eastAsia="微軟正黑體" w:hAnsi="微軟正黑體"/>
          <w:color w:val="595959" w:themeColor="text1" w:themeTint="A6"/>
          <w:sz w:val="20"/>
        </w:rPr>
        <w:t>時、</w:t>
      </w:r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t>B老</w:t>
      </w:r>
      <w:r w:rsidRPr="00210DF1">
        <w:rPr>
          <w:rFonts w:ascii="微軟正黑體" w:eastAsia="微軟正黑體" w:hAnsi="微軟正黑體"/>
          <w:color w:val="595959" w:themeColor="text1" w:themeTint="A6"/>
          <w:sz w:val="20"/>
        </w:rPr>
        <w:t>師</w:t>
      </w:r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t>3小</w:t>
      </w:r>
      <w:r w:rsidRPr="00210DF1">
        <w:rPr>
          <w:rFonts w:ascii="微軟正黑體" w:eastAsia="微軟正黑體" w:hAnsi="微軟正黑體"/>
          <w:color w:val="595959" w:themeColor="text1" w:themeTint="A6"/>
          <w:sz w:val="20"/>
        </w:rPr>
        <w:t>時。</w:t>
      </w:r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t>)</w:t>
      </w:r>
    </w:p>
    <w:p w14:paraId="24031180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 w:left="958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修課學生</w:t>
      </w:r>
      <w:r w:rsidRPr="00210DF1">
        <w:rPr>
          <w:rFonts w:ascii="微軟正黑體" w:eastAsia="微軟正黑體" w:hAnsi="微軟正黑體" w:cs="Times New Roman" w:hint="eastAsia"/>
          <w:color w:val="0000FF"/>
          <w:sz w:val="20"/>
        </w:rPr>
        <w:t>可</w:t>
      </w:r>
      <w:r w:rsidRPr="00210DF1">
        <w:rPr>
          <w:rFonts w:ascii="微軟正黑體" w:eastAsia="微軟正黑體" w:hAnsi="微軟正黑體" w:cs="Times New Roman" w:hint="eastAsia"/>
          <w:sz w:val="20"/>
        </w:rPr>
        <w:t>跨系或跨學院組成，學生數</w:t>
      </w:r>
      <w:r w:rsidRPr="00210DF1">
        <w:rPr>
          <w:rFonts w:ascii="微軟正黑體" w:eastAsia="微軟正黑體" w:hAnsi="微軟正黑體" w:cs="Times New Roman" w:hint="eastAsia"/>
          <w:b/>
          <w:color w:val="C00000"/>
          <w:sz w:val="20"/>
        </w:rPr>
        <w:t>至少10人以上</w:t>
      </w:r>
      <w:r w:rsidRPr="00210DF1">
        <w:rPr>
          <w:rFonts w:ascii="微軟正黑體" w:eastAsia="微軟正黑體" w:hAnsi="微軟正黑體" w:cs="Times New Roman" w:hint="eastAsia"/>
          <w:sz w:val="20"/>
        </w:rPr>
        <w:t>，</w:t>
      </w:r>
      <w:r w:rsidRPr="00210DF1">
        <w:rPr>
          <w:rFonts w:ascii="微軟正黑體" w:eastAsia="微軟正黑體" w:hAnsi="微軟正黑體" w:cs="Times New Roman"/>
          <w:sz w:val="20"/>
        </w:rPr>
        <w:t>且</w:t>
      </w:r>
      <w:r w:rsidRPr="00210DF1">
        <w:rPr>
          <w:rFonts w:ascii="微軟正黑體" w:eastAsia="微軟正黑體" w:hAnsi="微軟正黑體" w:cs="Times New Roman" w:hint="eastAsia"/>
          <w:sz w:val="20"/>
        </w:rPr>
        <w:t>不開放"放棄修課申請"。</w:t>
      </w:r>
    </w:p>
    <w:p w14:paraId="24C3320B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 w:left="958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hint="eastAsia"/>
          <w:sz w:val="20"/>
        </w:rPr>
        <w:t>邀請業界專家加入</w:t>
      </w:r>
      <w:r w:rsidRPr="00210DF1">
        <w:rPr>
          <w:rFonts w:ascii="微軟正黑體" w:eastAsia="微軟正黑體" w:hAnsi="微軟正黑體"/>
          <w:sz w:val="20"/>
        </w:rPr>
        <w:t>教學</w:t>
      </w:r>
      <w:r w:rsidRPr="00210DF1">
        <w:rPr>
          <w:rFonts w:ascii="微軟正黑體" w:eastAsia="微軟正黑體" w:hAnsi="微軟正黑體" w:hint="eastAsia"/>
          <w:sz w:val="20"/>
        </w:rPr>
        <w:t>，</w:t>
      </w:r>
      <w:r w:rsidRPr="00210DF1">
        <w:rPr>
          <w:rFonts w:ascii="微軟正黑體" w:eastAsia="微軟正黑體" w:hAnsi="微軟正黑體"/>
          <w:sz w:val="20"/>
        </w:rPr>
        <w:t>不</w:t>
      </w:r>
      <w:proofErr w:type="gramStart"/>
      <w:r w:rsidRPr="00210DF1">
        <w:rPr>
          <w:rFonts w:ascii="微軟正黑體" w:eastAsia="微軟正黑體" w:hAnsi="微軟正黑體"/>
          <w:sz w:val="20"/>
        </w:rPr>
        <w:t>列入</w:t>
      </w:r>
      <w:r w:rsidRPr="00210DF1">
        <w:rPr>
          <w:rFonts w:ascii="微軟正黑體" w:eastAsia="微軟正黑體" w:hAnsi="微軟正黑體" w:hint="eastAsia"/>
          <w:sz w:val="20"/>
        </w:rPr>
        <w:t>跨域</w:t>
      </w:r>
      <w:r w:rsidRPr="00210DF1">
        <w:rPr>
          <w:rFonts w:ascii="微軟正黑體" w:eastAsia="微軟正黑體" w:hAnsi="微軟正黑體"/>
          <w:sz w:val="20"/>
        </w:rPr>
        <w:t>協同</w:t>
      </w:r>
      <w:proofErr w:type="gramEnd"/>
      <w:r w:rsidRPr="00210DF1">
        <w:rPr>
          <w:rFonts w:ascii="微軟正黑體" w:eastAsia="微軟正黑體" w:hAnsi="微軟正黑體"/>
          <w:sz w:val="20"/>
        </w:rPr>
        <w:t>教學時數。</w:t>
      </w:r>
    </w:p>
    <w:p w14:paraId="6F63A1F7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 w:left="958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hint="eastAsia"/>
          <w:sz w:val="20"/>
        </w:rPr>
        <w:t>每</w:t>
      </w:r>
      <w:r w:rsidRPr="00210DF1">
        <w:rPr>
          <w:rFonts w:ascii="微軟正黑體" w:eastAsia="微軟正黑體" w:hAnsi="微軟正黑體"/>
          <w:sz w:val="20"/>
        </w:rPr>
        <w:t>位</w:t>
      </w:r>
      <w:r w:rsidRPr="00210DF1">
        <w:rPr>
          <w:rFonts w:ascii="微軟正黑體" w:eastAsia="微軟正黑體" w:hAnsi="微軟正黑體" w:hint="eastAsia"/>
          <w:sz w:val="20"/>
        </w:rPr>
        <w:t>教</w:t>
      </w:r>
      <w:r w:rsidRPr="00210DF1">
        <w:rPr>
          <w:rFonts w:ascii="微軟正黑體" w:eastAsia="微軟正黑體" w:hAnsi="微軟正黑體"/>
          <w:sz w:val="20"/>
        </w:rPr>
        <w:t>師</w:t>
      </w:r>
      <w:r w:rsidRPr="00210DF1">
        <w:rPr>
          <w:rFonts w:ascii="微軟正黑體" w:eastAsia="微軟正黑體" w:hAnsi="微軟正黑體" w:hint="eastAsia"/>
          <w:sz w:val="20"/>
        </w:rPr>
        <w:t>至</w:t>
      </w:r>
      <w:r w:rsidRPr="00210DF1">
        <w:rPr>
          <w:rFonts w:ascii="微軟正黑體" w:eastAsia="微軟正黑體" w:hAnsi="微軟正黑體"/>
          <w:sz w:val="20"/>
        </w:rPr>
        <w:t>多申請</w:t>
      </w:r>
      <w:r w:rsidRPr="00210DF1">
        <w:rPr>
          <w:rFonts w:ascii="微軟正黑體" w:eastAsia="微軟正黑體" w:hAnsi="微軟正黑體"/>
          <w:b/>
          <w:color w:val="C00000"/>
          <w:sz w:val="20"/>
        </w:rPr>
        <w:t>2</w:t>
      </w:r>
      <w:r w:rsidRPr="00210DF1">
        <w:rPr>
          <w:rFonts w:ascii="微軟正黑體" w:eastAsia="微軟正黑體" w:hAnsi="微軟正黑體" w:hint="eastAsia"/>
          <w:sz w:val="20"/>
        </w:rPr>
        <w:t>案</w:t>
      </w:r>
      <w:r w:rsidRPr="00210DF1">
        <w:rPr>
          <w:rFonts w:ascii="微軟正黑體" w:eastAsia="微軟正黑體" w:hAnsi="微軟正黑體"/>
          <w:sz w:val="20"/>
        </w:rPr>
        <w:t>。</w:t>
      </w:r>
    </w:p>
    <w:p w14:paraId="5C4975FE" w14:textId="77777777" w:rsidR="0095754C" w:rsidRPr="00210DF1" w:rsidRDefault="0095754C" w:rsidP="0095754C">
      <w:pPr>
        <w:pStyle w:val="a3"/>
        <w:numPr>
          <w:ilvl w:val="0"/>
          <w:numId w:val="1"/>
        </w:numPr>
        <w:spacing w:beforeLines="50" w:before="180" w:line="500" w:lineRule="exact"/>
        <w:ind w:leftChars="0" w:left="482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hint="eastAsia"/>
          <w:sz w:val="20"/>
        </w:rPr>
        <w:t>補助金額</w:t>
      </w:r>
    </w:p>
    <w:tbl>
      <w:tblPr>
        <w:tblStyle w:val="a5"/>
        <w:tblW w:w="0" w:type="auto"/>
        <w:tblInd w:w="960" w:type="dxa"/>
        <w:tblLook w:val="04A0" w:firstRow="1" w:lastRow="0" w:firstColumn="1" w:lastColumn="0" w:noHBand="0" w:noVBand="1"/>
      </w:tblPr>
      <w:tblGrid>
        <w:gridCol w:w="3652"/>
        <w:gridCol w:w="3684"/>
      </w:tblGrid>
      <w:tr w:rsidR="0095754C" w:rsidRPr="00210DF1" w14:paraId="1615248F" w14:textId="77777777" w:rsidTr="003C7A89">
        <w:tc>
          <w:tcPr>
            <w:tcW w:w="4148" w:type="dxa"/>
            <w:shd w:val="clear" w:color="auto" w:fill="D9D9D9" w:themeFill="background1" w:themeFillShade="D9"/>
          </w:tcPr>
          <w:p w14:paraId="09407575" w14:textId="77777777" w:rsidR="0095754C" w:rsidRPr="00210DF1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210DF1">
              <w:rPr>
                <w:rFonts w:ascii="微軟正黑體" w:eastAsia="微軟正黑體" w:hAnsi="微軟正黑體" w:hint="eastAsia"/>
                <w:sz w:val="20"/>
              </w:rPr>
              <w:t>課程類別</w:t>
            </w:r>
          </w:p>
        </w:tc>
        <w:tc>
          <w:tcPr>
            <w:tcW w:w="4148" w:type="dxa"/>
            <w:shd w:val="clear" w:color="auto" w:fill="D9D9D9" w:themeFill="background1" w:themeFillShade="D9"/>
          </w:tcPr>
          <w:p w14:paraId="08E6B75D" w14:textId="77777777" w:rsidR="0095754C" w:rsidRPr="00210DF1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210DF1">
              <w:rPr>
                <w:rFonts w:ascii="微軟正黑體" w:eastAsia="微軟正黑體" w:hAnsi="微軟正黑體" w:hint="eastAsia"/>
                <w:sz w:val="20"/>
              </w:rPr>
              <w:t>補助金額</w:t>
            </w:r>
          </w:p>
        </w:tc>
      </w:tr>
      <w:tr w:rsidR="0095754C" w:rsidRPr="00210DF1" w14:paraId="6E7E7BF0" w14:textId="77777777" w:rsidTr="003C7A89">
        <w:trPr>
          <w:trHeight w:val="494"/>
        </w:trPr>
        <w:tc>
          <w:tcPr>
            <w:tcW w:w="4148" w:type="dxa"/>
            <w:vAlign w:val="center"/>
          </w:tcPr>
          <w:p w14:paraId="44283726" w14:textId="77777777" w:rsidR="0095754C" w:rsidRPr="00210DF1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9933FF"/>
                <w:sz w:val="20"/>
              </w:rPr>
            </w:pPr>
            <w:r w:rsidRPr="00210DF1">
              <w:rPr>
                <w:rFonts w:ascii="微軟正黑體" w:eastAsia="微軟正黑體" w:hAnsi="微軟正黑體"/>
                <w:b/>
                <w:color w:val="9933FF"/>
                <w:sz w:val="20"/>
              </w:rPr>
              <w:t>STEM</w:t>
            </w:r>
            <w:r w:rsidRPr="00210DF1">
              <w:rPr>
                <w:rFonts w:ascii="微軟正黑體" w:eastAsia="微軟正黑體" w:hAnsi="微軟正黑體" w:hint="eastAsia"/>
                <w:b/>
                <w:color w:val="9933FF"/>
                <w:sz w:val="20"/>
              </w:rPr>
              <w:t>科際整合課程</w:t>
            </w:r>
          </w:p>
        </w:tc>
        <w:tc>
          <w:tcPr>
            <w:tcW w:w="4148" w:type="dxa"/>
            <w:vAlign w:val="center"/>
          </w:tcPr>
          <w:p w14:paraId="55D8854B" w14:textId="77777777" w:rsidR="0095754C" w:rsidRPr="00210DF1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210DF1">
              <w:rPr>
                <w:rFonts w:ascii="微軟正黑體" w:eastAsia="微軟正黑體" w:hAnsi="微軟正黑體" w:hint="eastAsia"/>
                <w:sz w:val="20"/>
              </w:rPr>
              <w:t>每案核予補助至多</w:t>
            </w:r>
            <w:r w:rsidR="00782ECC" w:rsidRPr="00210DF1">
              <w:rPr>
                <w:rFonts w:ascii="微軟正黑體" w:eastAsia="微軟正黑體" w:hAnsi="微軟正黑體" w:hint="eastAsia"/>
                <w:b/>
                <w:sz w:val="20"/>
              </w:rPr>
              <w:t>10</w:t>
            </w:r>
            <w:r w:rsidRPr="00210DF1">
              <w:rPr>
                <w:rFonts w:ascii="微軟正黑體" w:eastAsia="微軟正黑體" w:hAnsi="微軟正黑體" w:hint="eastAsia"/>
                <w:b/>
                <w:sz w:val="20"/>
              </w:rPr>
              <w:t>0,000元</w:t>
            </w:r>
          </w:p>
        </w:tc>
      </w:tr>
      <w:tr w:rsidR="0095754C" w:rsidRPr="00210DF1" w14:paraId="7C1A59A1" w14:textId="77777777" w:rsidTr="003C7A89">
        <w:trPr>
          <w:trHeight w:val="494"/>
        </w:trPr>
        <w:tc>
          <w:tcPr>
            <w:tcW w:w="4148" w:type="dxa"/>
            <w:vAlign w:val="center"/>
          </w:tcPr>
          <w:p w14:paraId="0565A366" w14:textId="77777777" w:rsidR="0095754C" w:rsidRPr="00210DF1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210DF1">
              <w:rPr>
                <w:rFonts w:ascii="微軟正黑體" w:eastAsia="微軟正黑體" w:hAnsi="微軟正黑體" w:hint="eastAsia"/>
                <w:b/>
                <w:color w:val="4472C4" w:themeColor="accent1"/>
                <w:sz w:val="20"/>
              </w:rPr>
              <w:t>設計思考問題導向實作課程</w:t>
            </w:r>
          </w:p>
        </w:tc>
        <w:tc>
          <w:tcPr>
            <w:tcW w:w="4148" w:type="dxa"/>
            <w:vAlign w:val="center"/>
          </w:tcPr>
          <w:p w14:paraId="273A2140" w14:textId="77777777" w:rsidR="0095754C" w:rsidRPr="00210DF1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210DF1">
              <w:rPr>
                <w:rFonts w:ascii="微軟正黑體" w:eastAsia="微軟正黑體" w:hAnsi="微軟正黑體" w:hint="eastAsia"/>
                <w:sz w:val="20"/>
              </w:rPr>
              <w:t>每案核予補助至多</w:t>
            </w:r>
            <w:r w:rsidRPr="00210DF1">
              <w:rPr>
                <w:rFonts w:ascii="微軟正黑體" w:eastAsia="微軟正黑體" w:hAnsi="微軟正黑體"/>
                <w:b/>
                <w:sz w:val="20"/>
              </w:rPr>
              <w:t>10</w:t>
            </w:r>
            <w:r w:rsidRPr="00210DF1">
              <w:rPr>
                <w:rFonts w:ascii="微軟正黑體" w:eastAsia="微軟正黑體" w:hAnsi="微軟正黑體" w:hint="eastAsia"/>
                <w:b/>
                <w:sz w:val="20"/>
              </w:rPr>
              <w:t>0,000元</w:t>
            </w:r>
          </w:p>
        </w:tc>
      </w:tr>
      <w:tr w:rsidR="0095754C" w:rsidRPr="00210DF1" w14:paraId="3549B291" w14:textId="77777777" w:rsidTr="003C7A89">
        <w:trPr>
          <w:trHeight w:val="494"/>
        </w:trPr>
        <w:tc>
          <w:tcPr>
            <w:tcW w:w="4148" w:type="dxa"/>
            <w:vAlign w:val="center"/>
          </w:tcPr>
          <w:p w14:paraId="19ED7D56" w14:textId="77777777" w:rsidR="0095754C" w:rsidRPr="00210DF1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210DF1">
              <w:rPr>
                <w:rFonts w:ascii="微軟正黑體" w:eastAsia="微軟正黑體" w:hAnsi="微軟正黑體" w:hint="eastAsia"/>
                <w:b/>
                <w:color w:val="ED7D31" w:themeColor="accent2"/>
                <w:sz w:val="20"/>
              </w:rPr>
              <w:t>跨領域實務課程</w:t>
            </w:r>
          </w:p>
        </w:tc>
        <w:tc>
          <w:tcPr>
            <w:tcW w:w="4148" w:type="dxa"/>
            <w:vAlign w:val="center"/>
          </w:tcPr>
          <w:p w14:paraId="46EE0BDB" w14:textId="77777777" w:rsidR="0095754C" w:rsidRPr="00210DF1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210DF1">
              <w:rPr>
                <w:rFonts w:ascii="微軟正黑體" w:eastAsia="微軟正黑體" w:hAnsi="微軟正黑體" w:hint="eastAsia"/>
                <w:sz w:val="20"/>
              </w:rPr>
              <w:t xml:space="preserve">每案核予補助至多 </w:t>
            </w:r>
            <w:r w:rsidRPr="00210DF1">
              <w:rPr>
                <w:rFonts w:ascii="微軟正黑體" w:eastAsia="微軟正黑體" w:hAnsi="微軟正黑體"/>
                <w:b/>
                <w:sz w:val="20"/>
              </w:rPr>
              <w:t>8</w:t>
            </w:r>
            <w:r w:rsidRPr="00210DF1">
              <w:rPr>
                <w:rFonts w:ascii="微軟正黑體" w:eastAsia="微軟正黑體" w:hAnsi="微軟正黑體" w:hint="eastAsia"/>
                <w:b/>
                <w:sz w:val="20"/>
              </w:rPr>
              <w:t>0,000元</w:t>
            </w:r>
          </w:p>
        </w:tc>
      </w:tr>
      <w:tr w:rsidR="0095754C" w:rsidRPr="00210DF1" w14:paraId="0F4D65B2" w14:textId="77777777" w:rsidTr="003C7A89">
        <w:trPr>
          <w:trHeight w:val="494"/>
        </w:trPr>
        <w:tc>
          <w:tcPr>
            <w:tcW w:w="4148" w:type="dxa"/>
            <w:vAlign w:val="center"/>
          </w:tcPr>
          <w:p w14:paraId="67542EA1" w14:textId="77777777" w:rsidR="0095754C" w:rsidRPr="00210DF1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210DF1">
              <w:rPr>
                <w:rFonts w:ascii="微軟正黑體" w:eastAsia="微軟正黑體" w:hAnsi="微軟正黑體" w:hint="eastAsia"/>
                <w:b/>
                <w:color w:val="70AD47" w:themeColor="accent6"/>
                <w:sz w:val="20"/>
              </w:rPr>
              <w:t>跨領域程式設計課程</w:t>
            </w:r>
          </w:p>
        </w:tc>
        <w:tc>
          <w:tcPr>
            <w:tcW w:w="4148" w:type="dxa"/>
            <w:vAlign w:val="center"/>
          </w:tcPr>
          <w:p w14:paraId="238DBB0B" w14:textId="77777777" w:rsidR="0095754C" w:rsidRPr="00210DF1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210DF1">
              <w:rPr>
                <w:rFonts w:ascii="微軟正黑體" w:eastAsia="微軟正黑體" w:hAnsi="微軟正黑體" w:hint="eastAsia"/>
                <w:sz w:val="20"/>
              </w:rPr>
              <w:t xml:space="preserve">每案核予補助至多 </w:t>
            </w:r>
            <w:r w:rsidRPr="00210DF1">
              <w:rPr>
                <w:rFonts w:ascii="微軟正黑體" w:eastAsia="微軟正黑體" w:hAnsi="微軟正黑體"/>
                <w:b/>
                <w:sz w:val="20"/>
              </w:rPr>
              <w:t>8</w:t>
            </w:r>
            <w:r w:rsidRPr="00210DF1">
              <w:rPr>
                <w:rFonts w:ascii="微軟正黑體" w:eastAsia="微軟正黑體" w:hAnsi="微軟正黑體" w:hint="eastAsia"/>
                <w:b/>
                <w:sz w:val="20"/>
              </w:rPr>
              <w:t>0,000元</w:t>
            </w:r>
          </w:p>
        </w:tc>
      </w:tr>
    </w:tbl>
    <w:p w14:paraId="27432932" w14:textId="77777777" w:rsidR="0095754C" w:rsidRPr="00210DF1" w:rsidRDefault="0095754C" w:rsidP="0095754C">
      <w:pPr>
        <w:pStyle w:val="a3"/>
        <w:spacing w:line="500" w:lineRule="exact"/>
        <w:ind w:leftChars="0" w:left="960"/>
        <w:jc w:val="both"/>
        <w:rPr>
          <w:rFonts w:ascii="微軟正黑體" w:eastAsia="微軟正黑體" w:hAnsi="微軟正黑體"/>
          <w:sz w:val="20"/>
        </w:rPr>
      </w:pPr>
    </w:p>
    <w:p w14:paraId="56901A3C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 w:hanging="482"/>
        <w:jc w:val="both"/>
        <w:rPr>
          <w:rFonts w:ascii="微軟正黑體" w:eastAsia="微軟正黑體" w:hAnsi="微軟正黑體"/>
          <w:color w:val="ED7D31" w:themeColor="accent2"/>
          <w:sz w:val="20"/>
        </w:rPr>
      </w:pP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經費需於1</w:t>
      </w:r>
      <w:r w:rsidRPr="00210DF1">
        <w:rPr>
          <w:rFonts w:ascii="微軟正黑體" w:eastAsia="微軟正黑體" w:hAnsi="微軟正黑體"/>
          <w:color w:val="ED7D31" w:themeColor="accent2"/>
          <w:sz w:val="20"/>
        </w:rPr>
        <w:t>1</w:t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3年</w:t>
      </w:r>
      <w:r w:rsidRPr="00210DF1">
        <w:rPr>
          <w:rFonts w:ascii="微軟正黑體" w:eastAsia="微軟正黑體" w:hAnsi="微軟正黑體"/>
          <w:color w:val="ED7D31" w:themeColor="accent2"/>
          <w:sz w:val="20"/>
        </w:rPr>
        <w:t>6</w:t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月</w:t>
      </w:r>
      <w:r w:rsidRPr="00210DF1">
        <w:rPr>
          <w:rFonts w:ascii="微軟正黑體" w:eastAsia="微軟正黑體" w:hAnsi="微軟正黑體"/>
          <w:color w:val="ED7D31" w:themeColor="accent2"/>
          <w:sz w:val="20"/>
        </w:rPr>
        <w:t>30</w:t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日前完成核銷</w:t>
      </w:r>
      <w:r w:rsidRPr="00210DF1">
        <w:rPr>
          <w:rFonts w:ascii="微軟正黑體" w:eastAsia="微軟正黑體" w:hAnsi="微軟正黑體" w:hint="eastAsia"/>
          <w:b/>
          <w:color w:val="ED7D31" w:themeColor="accent2"/>
          <w:sz w:val="20"/>
        </w:rPr>
        <w:t>。</w:t>
      </w:r>
    </w:p>
    <w:p w14:paraId="714B5D0A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本</w:t>
      </w:r>
      <w:r w:rsidRPr="00210DF1">
        <w:rPr>
          <w:rFonts w:ascii="微軟正黑體" w:eastAsia="微軟正黑體" w:hAnsi="微軟正黑體" w:cs="Times New Roman"/>
          <w:sz w:val="20"/>
        </w:rPr>
        <w:t>計畫經費</w:t>
      </w:r>
      <w:r w:rsidRPr="00210DF1">
        <w:rPr>
          <w:rFonts w:ascii="微軟正黑體" w:eastAsia="微軟正黑體" w:hAnsi="微軟正黑體" w:cs="Times New Roman" w:hint="eastAsia"/>
          <w:sz w:val="20"/>
        </w:rPr>
        <w:t>需</w:t>
      </w:r>
      <w:r w:rsidRPr="00210DF1">
        <w:rPr>
          <w:rFonts w:ascii="微軟正黑體" w:eastAsia="微軟正黑體" w:hAnsi="微軟正黑體" w:cs="Times New Roman"/>
          <w:sz w:val="20"/>
        </w:rPr>
        <w:t>包含</w:t>
      </w:r>
      <w:r w:rsidRPr="00210DF1">
        <w:rPr>
          <w:rFonts w:ascii="微軟正黑體" w:eastAsia="微軟正黑體" w:hAnsi="微軟正黑體" w:cs="Times New Roman"/>
          <w:b/>
          <w:sz w:val="20"/>
        </w:rPr>
        <w:t>校內教師授課鐘點費</w:t>
      </w:r>
      <w:r w:rsidRPr="00210DF1">
        <w:rPr>
          <w:rFonts w:ascii="微軟正黑體" w:eastAsia="微軟正黑體" w:hAnsi="微軟正黑體" w:cs="Times New Roman" w:hint="eastAsia"/>
          <w:sz w:val="20"/>
        </w:rPr>
        <w:t>，並列入</w:t>
      </w:r>
      <w:r w:rsidRPr="00210DF1">
        <w:rPr>
          <w:rFonts w:ascii="微軟正黑體" w:eastAsia="微軟正黑體" w:hAnsi="微軟正黑體" w:cs="Times New Roman" w:hint="eastAsia"/>
          <w:sz w:val="20"/>
          <w:u w:val="single"/>
        </w:rPr>
        <w:t>教師授課基本鐘點時數</w:t>
      </w:r>
      <w:r w:rsidRPr="00210DF1">
        <w:rPr>
          <w:rFonts w:ascii="微軟正黑體" w:eastAsia="微軟正黑體" w:hAnsi="微軟正黑體" w:cs="Times New Roman" w:hint="eastAsia"/>
          <w:sz w:val="20"/>
        </w:rPr>
        <w:t>，惟不列入系所選修課之開課倍率。（鐘點費將依教師職級標準支給）。</w:t>
      </w:r>
    </w:p>
    <w:p w14:paraId="733D4263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hint="eastAsia"/>
          <w:sz w:val="20"/>
        </w:rPr>
        <w:t>實際核定金額依1</w:t>
      </w:r>
      <w:r w:rsidRPr="00210DF1">
        <w:rPr>
          <w:rFonts w:ascii="微軟正黑體" w:eastAsia="微軟正黑體" w:hAnsi="微軟正黑體"/>
          <w:sz w:val="20"/>
        </w:rPr>
        <w:t>1</w:t>
      </w:r>
      <w:r w:rsidRPr="00210DF1">
        <w:rPr>
          <w:rFonts w:ascii="微軟正黑體" w:eastAsia="微軟正黑體" w:hAnsi="微軟正黑體" w:hint="eastAsia"/>
          <w:sz w:val="20"/>
        </w:rPr>
        <w:t>3年經費預算額度及計畫審核結果，另行公告。</w:t>
      </w:r>
    </w:p>
    <w:p w14:paraId="1028D69D" w14:textId="77777777" w:rsidR="0095754C" w:rsidRPr="00210DF1" w:rsidRDefault="0095754C" w:rsidP="0095754C">
      <w:pPr>
        <w:pStyle w:val="a3"/>
        <w:numPr>
          <w:ilvl w:val="0"/>
          <w:numId w:val="1"/>
        </w:numPr>
        <w:spacing w:beforeLines="50" w:before="180" w:line="500" w:lineRule="exact"/>
        <w:ind w:leftChars="0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hint="eastAsia"/>
          <w:sz w:val="20"/>
        </w:rPr>
        <w:t>課</w:t>
      </w:r>
      <w:r w:rsidRPr="00210DF1">
        <w:rPr>
          <w:rFonts w:ascii="微軟正黑體" w:eastAsia="微軟正黑體" w:hAnsi="微軟正黑體"/>
          <w:sz w:val="20"/>
        </w:rPr>
        <w:t>程實施</w:t>
      </w:r>
    </w:p>
    <w:p w14:paraId="09BE0840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 w:cs="Times New Roman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課程執行期間為</w:t>
      </w:r>
      <w:r w:rsidRPr="00210DF1">
        <w:rPr>
          <w:rFonts w:ascii="微軟正黑體" w:eastAsia="微軟正黑體" w:hAnsi="微軟正黑體" w:cs="Times New Roman"/>
          <w:sz w:val="20"/>
        </w:rPr>
        <w:t>11</w:t>
      </w:r>
      <w:r w:rsidRPr="00210DF1">
        <w:rPr>
          <w:rFonts w:ascii="微軟正黑體" w:eastAsia="微軟正黑體" w:hAnsi="微軟正黑體" w:cs="Times New Roman" w:hint="eastAsia"/>
          <w:sz w:val="20"/>
        </w:rPr>
        <w:t>2學年度第</w:t>
      </w:r>
      <w:r w:rsidRPr="00210DF1">
        <w:rPr>
          <w:rFonts w:ascii="微軟正黑體" w:eastAsia="微軟正黑體" w:hAnsi="微軟正黑體" w:cs="Times New Roman"/>
          <w:sz w:val="20"/>
        </w:rPr>
        <w:t>2</w:t>
      </w:r>
      <w:r w:rsidRPr="00210DF1">
        <w:rPr>
          <w:rFonts w:ascii="微軟正黑體" w:eastAsia="微軟正黑體" w:hAnsi="微軟正黑體" w:cs="Times New Roman" w:hint="eastAsia"/>
          <w:sz w:val="20"/>
        </w:rPr>
        <w:t>學期。</w:t>
      </w:r>
    </w:p>
    <w:p w14:paraId="5A4F301A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 w:cs="Times New Roman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課</w:t>
      </w:r>
      <w:r w:rsidRPr="00210DF1">
        <w:rPr>
          <w:rFonts w:ascii="微軟正黑體" w:eastAsia="微軟正黑體" w:hAnsi="微軟正黑體" w:cs="Times New Roman"/>
          <w:sz w:val="20"/>
        </w:rPr>
        <w:t>程</w:t>
      </w:r>
      <w:r w:rsidRPr="00210DF1">
        <w:rPr>
          <w:rFonts w:ascii="微軟正黑體" w:eastAsia="微軟正黑體" w:hAnsi="微軟正黑體" w:cs="Times New Roman" w:hint="eastAsia"/>
          <w:sz w:val="20"/>
        </w:rPr>
        <w:t>活</w:t>
      </w:r>
      <w:r w:rsidRPr="00210DF1">
        <w:rPr>
          <w:rFonts w:ascii="微軟正黑體" w:eastAsia="微軟正黑體" w:hAnsi="微軟正黑體" w:cs="Times New Roman"/>
          <w:sz w:val="20"/>
        </w:rPr>
        <w:t>動應</w:t>
      </w:r>
      <w:r w:rsidRPr="00210DF1">
        <w:rPr>
          <w:rFonts w:ascii="微軟正黑體" w:eastAsia="微軟正黑體" w:hAnsi="微軟正黑體" w:cs="Times New Roman" w:hint="eastAsia"/>
          <w:sz w:val="20"/>
        </w:rPr>
        <w:t>包含課堂授課、實務實作、業師指導、業界觀摩等項目</w:t>
      </w:r>
      <w:r w:rsidRPr="00210DF1">
        <w:rPr>
          <w:rFonts w:ascii="微軟正黑體" w:eastAsia="微軟正黑體" w:hAnsi="微軟正黑體" w:cs="Times New Roman"/>
          <w:sz w:val="20"/>
        </w:rPr>
        <w:t>，並</w:t>
      </w:r>
      <w:r w:rsidRPr="00210DF1">
        <w:rPr>
          <w:rFonts w:ascii="微軟正黑體" w:eastAsia="微軟正黑體" w:hAnsi="微軟正黑體" w:cs="Times New Roman" w:hint="eastAsia"/>
          <w:sz w:val="20"/>
        </w:rPr>
        <w:t>配合成果發表。</w:t>
      </w:r>
    </w:p>
    <w:p w14:paraId="2AF53FC5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 w:cs="Times New Roman"/>
          <w:sz w:val="20"/>
        </w:rPr>
      </w:pPr>
      <w:r w:rsidRPr="00210DF1">
        <w:rPr>
          <w:rFonts w:ascii="微軟正黑體" w:eastAsia="微軟正黑體" w:hAnsi="微軟正黑體" w:hint="eastAsia"/>
          <w:sz w:val="20"/>
        </w:rPr>
        <w:t>執行期間應提交：</w:t>
      </w:r>
      <w:r w:rsidRPr="00210DF1">
        <w:rPr>
          <w:rFonts w:ascii="微軟正黑體" w:eastAsia="微軟正黑體" w:hAnsi="微軟正黑體"/>
          <w:sz w:val="20"/>
        </w:rPr>
        <w:br/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期中報告：113年</w:t>
      </w:r>
      <w:r w:rsidRPr="00210DF1">
        <w:rPr>
          <w:rFonts w:ascii="微軟正黑體" w:eastAsia="微軟正黑體" w:hAnsi="微軟正黑體"/>
          <w:color w:val="ED7D31" w:themeColor="accent2"/>
          <w:sz w:val="20"/>
        </w:rPr>
        <w:t>5</w:t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月15日前</w:t>
      </w:r>
      <w:r w:rsidRPr="00210DF1">
        <w:rPr>
          <w:rFonts w:ascii="微軟正黑體" w:eastAsia="微軟正黑體" w:hAnsi="微軟正黑體"/>
          <w:color w:val="ED7D31" w:themeColor="accent2"/>
          <w:sz w:val="20"/>
        </w:rPr>
        <w:t>繳交</w:t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。</w:t>
      </w:r>
      <w:r w:rsidRPr="00210DF1">
        <w:rPr>
          <w:rFonts w:ascii="微軟正黑體" w:eastAsia="微軟正黑體" w:hAnsi="微軟正黑體"/>
          <w:color w:val="ED7D31" w:themeColor="accent2"/>
          <w:sz w:val="16"/>
          <w:szCs w:val="20"/>
        </w:rPr>
        <w:br/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成果報告：1</w:t>
      </w:r>
      <w:r w:rsidRPr="00210DF1">
        <w:rPr>
          <w:rFonts w:ascii="微軟正黑體" w:eastAsia="微軟正黑體" w:hAnsi="微軟正黑體"/>
          <w:color w:val="ED7D31" w:themeColor="accent2"/>
          <w:sz w:val="20"/>
        </w:rPr>
        <w:t>1</w:t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3年</w:t>
      </w:r>
      <w:r w:rsidRPr="00210DF1">
        <w:rPr>
          <w:rFonts w:ascii="微軟正黑體" w:eastAsia="微軟正黑體" w:hAnsi="微軟正黑體"/>
          <w:color w:val="ED7D31" w:themeColor="accent2"/>
          <w:sz w:val="20"/>
        </w:rPr>
        <w:t>6</w:t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月</w:t>
      </w:r>
      <w:r w:rsidRPr="00210DF1">
        <w:rPr>
          <w:rFonts w:ascii="微軟正黑體" w:eastAsia="微軟正黑體" w:hAnsi="微軟正黑體"/>
          <w:color w:val="ED7D31" w:themeColor="accent2"/>
          <w:sz w:val="20"/>
        </w:rPr>
        <w:t>30</w:t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日</w:t>
      </w:r>
      <w:r w:rsidRPr="00210DF1">
        <w:rPr>
          <w:rFonts w:ascii="微軟正黑體" w:eastAsia="微軟正黑體" w:hAnsi="微軟正黑體"/>
          <w:color w:val="ED7D31" w:themeColor="accent2"/>
          <w:sz w:val="20"/>
        </w:rPr>
        <w:t>前繳交</w:t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。</w:t>
      </w:r>
      <w:r w:rsidRPr="00210DF1">
        <w:rPr>
          <w:rFonts w:ascii="微軟正黑體" w:eastAsia="微軟正黑體" w:hAnsi="微軟正黑體"/>
          <w:color w:val="ED7D31" w:themeColor="accent2"/>
          <w:sz w:val="20"/>
        </w:rPr>
        <w:br/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教學錄影：</w:t>
      </w:r>
      <w:r w:rsidRPr="00210DF1">
        <w:rPr>
          <w:rFonts w:ascii="微軟正黑體" w:eastAsia="微軟正黑體" w:hAnsi="微軟正黑體"/>
          <w:color w:val="ED7D31" w:themeColor="accent2"/>
          <w:sz w:val="20"/>
        </w:rPr>
        <w:t>11</w:t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3年</w:t>
      </w:r>
      <w:r w:rsidRPr="00210DF1">
        <w:rPr>
          <w:rFonts w:ascii="微軟正黑體" w:eastAsia="微軟正黑體" w:hAnsi="微軟正黑體"/>
          <w:color w:val="ED7D31" w:themeColor="accent2"/>
          <w:sz w:val="20"/>
        </w:rPr>
        <w:t>6</w:t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月</w:t>
      </w:r>
      <w:r w:rsidRPr="00210DF1">
        <w:rPr>
          <w:rFonts w:ascii="微軟正黑體" w:eastAsia="微軟正黑體" w:hAnsi="微軟正黑體"/>
          <w:color w:val="ED7D31" w:themeColor="accent2"/>
          <w:sz w:val="20"/>
        </w:rPr>
        <w:t>30</w:t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日</w:t>
      </w:r>
      <w:r w:rsidRPr="00210DF1">
        <w:rPr>
          <w:rFonts w:ascii="微軟正黑體" w:eastAsia="微軟正黑體" w:hAnsi="微軟正黑體"/>
          <w:color w:val="ED7D31" w:themeColor="accent2"/>
          <w:sz w:val="20"/>
        </w:rPr>
        <w:t>前繳交</w:t>
      </w:r>
      <w:r w:rsidRPr="00210DF1">
        <w:rPr>
          <w:rFonts w:ascii="微軟正黑體" w:eastAsia="微軟正黑體" w:hAnsi="微軟正黑體" w:hint="eastAsia"/>
          <w:b/>
          <w:color w:val="ED7D31" w:themeColor="accent2"/>
          <w:sz w:val="20"/>
        </w:rPr>
        <w:t>(至</w:t>
      </w:r>
      <w:r w:rsidRPr="00210DF1">
        <w:rPr>
          <w:rFonts w:ascii="微軟正黑體" w:eastAsia="微軟正黑體" w:hAnsi="微軟正黑體"/>
          <w:b/>
          <w:color w:val="ED7D31" w:themeColor="accent2"/>
          <w:sz w:val="20"/>
        </w:rPr>
        <w:t>少</w:t>
      </w:r>
      <w:r w:rsidRPr="00210DF1">
        <w:rPr>
          <w:rFonts w:ascii="微軟正黑體" w:eastAsia="微軟正黑體" w:hAnsi="微軟正黑體" w:hint="eastAsia"/>
          <w:b/>
          <w:color w:val="ED7D31" w:themeColor="accent2"/>
          <w:sz w:val="20"/>
        </w:rPr>
        <w:t>2次</w:t>
      </w:r>
      <w:r w:rsidRPr="00210DF1">
        <w:rPr>
          <w:rFonts w:ascii="微軟正黑體" w:eastAsia="微軟正黑體" w:hAnsi="微軟正黑體" w:hint="eastAsia"/>
          <w:b/>
          <w:color w:val="ED7D31" w:themeColor="accent2"/>
          <w:sz w:val="20"/>
          <w:u w:val="single"/>
        </w:rPr>
        <w:t>教</w:t>
      </w:r>
      <w:r w:rsidRPr="00210DF1">
        <w:rPr>
          <w:rFonts w:ascii="微軟正黑體" w:eastAsia="微軟正黑體" w:hAnsi="微軟正黑體"/>
          <w:b/>
          <w:color w:val="ED7D31" w:themeColor="accent2"/>
          <w:sz w:val="20"/>
          <w:u w:val="single"/>
        </w:rPr>
        <w:t>學現場</w:t>
      </w:r>
      <w:r w:rsidRPr="00210DF1">
        <w:rPr>
          <w:rFonts w:ascii="微軟正黑體" w:eastAsia="微軟正黑體" w:hAnsi="微軟正黑體" w:hint="eastAsia"/>
          <w:b/>
          <w:color w:val="ED7D31" w:themeColor="accent2"/>
          <w:sz w:val="20"/>
          <w:u w:val="single"/>
        </w:rPr>
        <w:t>實況</w:t>
      </w:r>
      <w:r w:rsidRPr="00210DF1">
        <w:rPr>
          <w:rFonts w:ascii="微軟正黑體" w:eastAsia="微軟正黑體" w:hAnsi="微軟正黑體" w:hint="eastAsia"/>
          <w:b/>
          <w:color w:val="ED7D31" w:themeColor="accent2"/>
          <w:sz w:val="20"/>
        </w:rPr>
        <w:t>錄</w:t>
      </w:r>
      <w:r w:rsidRPr="00210DF1">
        <w:rPr>
          <w:rFonts w:ascii="微軟正黑體" w:eastAsia="微軟正黑體" w:hAnsi="微軟正黑體"/>
          <w:b/>
          <w:color w:val="ED7D31" w:themeColor="accent2"/>
          <w:sz w:val="20"/>
        </w:rPr>
        <w:t>影</w:t>
      </w:r>
      <w:r w:rsidRPr="00210DF1">
        <w:rPr>
          <w:rFonts w:ascii="微軟正黑體" w:eastAsia="微軟正黑體" w:hAnsi="微軟正黑體" w:hint="eastAsia"/>
          <w:b/>
          <w:color w:val="ED7D31" w:themeColor="accent2"/>
          <w:sz w:val="20"/>
        </w:rPr>
        <w:t>，每次最少15分鐘</w:t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)。</w:t>
      </w:r>
    </w:p>
    <w:p w14:paraId="1D9C38BE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 w:cs="Times New Roman"/>
          <w:sz w:val="20"/>
        </w:rPr>
      </w:pPr>
      <w:r w:rsidRPr="00210DF1">
        <w:rPr>
          <w:rFonts w:ascii="微軟正黑體" w:eastAsia="微軟正黑體" w:hAnsi="微軟正黑體" w:hint="eastAsia"/>
          <w:sz w:val="20"/>
        </w:rPr>
        <w:t>教師</w:t>
      </w:r>
      <w:r w:rsidRPr="00210DF1">
        <w:rPr>
          <w:rFonts w:ascii="微軟正黑體" w:eastAsia="微軟正黑體" w:hAnsi="微軟正黑體"/>
          <w:sz w:val="20"/>
        </w:rPr>
        <w:t>應執行</w:t>
      </w:r>
      <w:r w:rsidRPr="00210DF1">
        <w:rPr>
          <w:rFonts w:ascii="微軟正黑體" w:eastAsia="微軟正黑體" w:hAnsi="微軟正黑體" w:hint="eastAsia"/>
          <w:sz w:val="20"/>
        </w:rPr>
        <w:t>至</w:t>
      </w:r>
      <w:r w:rsidRPr="00210DF1">
        <w:rPr>
          <w:rFonts w:ascii="微軟正黑體" w:eastAsia="微軟正黑體" w:hAnsi="微軟正黑體"/>
          <w:sz w:val="20"/>
        </w:rPr>
        <w:t>少</w:t>
      </w:r>
      <w:r w:rsidRPr="00210DF1">
        <w:rPr>
          <w:rFonts w:ascii="微軟正黑體" w:eastAsia="微軟正黑體" w:hAnsi="微軟正黑體" w:hint="eastAsia"/>
          <w:b/>
          <w:color w:val="C00000"/>
          <w:sz w:val="20"/>
        </w:rPr>
        <w:t>6次</w:t>
      </w:r>
      <w:r w:rsidRPr="00210DF1">
        <w:rPr>
          <w:rFonts w:ascii="微軟正黑體" w:eastAsia="微軟正黑體" w:hAnsi="微軟正黑體" w:hint="eastAsia"/>
          <w:sz w:val="20"/>
        </w:rPr>
        <w:t>教</w:t>
      </w:r>
      <w:r w:rsidRPr="00210DF1">
        <w:rPr>
          <w:rFonts w:ascii="微軟正黑體" w:eastAsia="微軟正黑體" w:hAnsi="微軟正黑體"/>
          <w:sz w:val="20"/>
        </w:rPr>
        <w:t>師社群活動</w:t>
      </w:r>
      <w:r w:rsidRPr="00210DF1">
        <w:rPr>
          <w:rFonts w:ascii="微軟正黑體" w:eastAsia="微軟正黑體" w:hAnsi="微軟正黑體" w:hint="eastAsia"/>
          <w:sz w:val="20"/>
        </w:rPr>
        <w:t>(繳</w:t>
      </w:r>
      <w:r w:rsidRPr="00210DF1">
        <w:rPr>
          <w:rFonts w:ascii="微軟正黑體" w:eastAsia="微軟正黑體" w:hAnsi="微軟正黑體"/>
          <w:sz w:val="20"/>
        </w:rPr>
        <w:t>交期中報告時，至少完成</w:t>
      </w:r>
      <w:r w:rsidRPr="00210DF1">
        <w:rPr>
          <w:rFonts w:ascii="微軟正黑體" w:eastAsia="微軟正黑體" w:hAnsi="微軟正黑體" w:hint="eastAsia"/>
          <w:sz w:val="20"/>
        </w:rPr>
        <w:t>3次</w:t>
      </w:r>
      <w:r w:rsidRPr="00210DF1">
        <w:rPr>
          <w:rFonts w:ascii="微軟正黑體" w:eastAsia="微軟正黑體" w:hAnsi="微軟正黑體"/>
          <w:sz w:val="20"/>
        </w:rPr>
        <w:t>教師社群活動</w:t>
      </w:r>
      <w:r w:rsidRPr="00210DF1">
        <w:rPr>
          <w:rFonts w:ascii="微軟正黑體" w:eastAsia="微軟正黑體" w:hAnsi="微軟正黑體" w:hint="eastAsia"/>
          <w:sz w:val="20"/>
        </w:rPr>
        <w:t>)</w:t>
      </w:r>
      <w:r w:rsidRPr="00210DF1">
        <w:rPr>
          <w:rFonts w:ascii="微軟正黑體" w:eastAsia="微軟正黑體" w:hAnsi="微軟正黑體"/>
          <w:sz w:val="20"/>
        </w:rPr>
        <w:t>。</w:t>
      </w:r>
    </w:p>
    <w:p w14:paraId="0D399224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 w:cs="Times New Roman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學分</w:t>
      </w:r>
      <w:proofErr w:type="gramStart"/>
      <w:r w:rsidRPr="00210DF1">
        <w:rPr>
          <w:rFonts w:ascii="微軟正黑體" w:eastAsia="微軟正黑體" w:hAnsi="微軟正黑體" w:cs="Times New Roman" w:hint="eastAsia"/>
          <w:sz w:val="20"/>
        </w:rPr>
        <w:t>採</w:t>
      </w:r>
      <w:proofErr w:type="gramEnd"/>
      <w:r w:rsidRPr="00210DF1">
        <w:rPr>
          <w:rFonts w:ascii="微軟正黑體" w:eastAsia="微軟正黑體" w:hAnsi="微軟正黑體" w:cs="Times New Roman" w:hint="eastAsia"/>
          <w:sz w:val="20"/>
        </w:rPr>
        <w:t>計為</w:t>
      </w:r>
      <w:r w:rsidRPr="00210DF1">
        <w:rPr>
          <w:rFonts w:ascii="微軟正黑體" w:eastAsia="微軟正黑體" w:hAnsi="微軟正黑體" w:cs="Times New Roman" w:hint="eastAsia"/>
          <w:sz w:val="20"/>
          <w:u w:val="single"/>
        </w:rPr>
        <w:t>專業選修學分</w:t>
      </w:r>
      <w:r w:rsidRPr="00210DF1">
        <w:rPr>
          <w:rFonts w:ascii="微軟正黑體" w:eastAsia="微軟正黑體" w:hAnsi="微軟正黑體" w:cs="Times New Roman" w:hint="eastAsia"/>
          <w:sz w:val="20"/>
        </w:rPr>
        <w:t>。</w:t>
      </w:r>
      <w:r w:rsidRPr="00210DF1">
        <w:rPr>
          <w:rFonts w:ascii="微軟正黑體" w:eastAsia="微軟正黑體" w:hAnsi="微軟正黑體" w:cs="Times New Roman" w:hint="eastAsia"/>
          <w:b/>
          <w:color w:val="4472C4" w:themeColor="accent1"/>
          <w:sz w:val="20"/>
        </w:rPr>
        <w:t>學習活動達</w:t>
      </w:r>
      <w:r w:rsidRPr="00210DF1">
        <w:rPr>
          <w:rFonts w:ascii="微軟正黑體" w:eastAsia="微軟正黑體" w:hAnsi="微軟正黑體" w:cs="Times New Roman"/>
          <w:b/>
          <w:color w:val="4472C4" w:themeColor="accent1"/>
          <w:sz w:val="20"/>
        </w:rPr>
        <w:t>18</w:t>
      </w:r>
      <w:r w:rsidRPr="00210DF1">
        <w:rPr>
          <w:rFonts w:ascii="微軟正黑體" w:eastAsia="微軟正黑體" w:hAnsi="微軟正黑體" w:cs="Times New Roman" w:hint="eastAsia"/>
          <w:b/>
          <w:color w:val="4472C4" w:themeColor="accent1"/>
          <w:sz w:val="20"/>
        </w:rPr>
        <w:t>小時</w:t>
      </w:r>
      <w:proofErr w:type="gramStart"/>
      <w:r w:rsidRPr="00210DF1">
        <w:rPr>
          <w:rFonts w:ascii="微軟正黑體" w:eastAsia="微軟正黑體" w:hAnsi="微軟正黑體" w:cs="Times New Roman" w:hint="eastAsia"/>
          <w:b/>
          <w:color w:val="4472C4" w:themeColor="accent1"/>
          <w:sz w:val="20"/>
        </w:rPr>
        <w:t>採</w:t>
      </w:r>
      <w:proofErr w:type="gramEnd"/>
      <w:r w:rsidRPr="00210DF1">
        <w:rPr>
          <w:rFonts w:ascii="微軟正黑體" w:eastAsia="微軟正黑體" w:hAnsi="微軟正黑體" w:cs="Times New Roman" w:hint="eastAsia"/>
          <w:b/>
          <w:color w:val="4472C4" w:themeColor="accent1"/>
          <w:sz w:val="20"/>
        </w:rPr>
        <w:t>計1學分，每門課程可規劃1至3學分。</w:t>
      </w:r>
    </w:p>
    <w:p w14:paraId="74A81CA2" w14:textId="77777777" w:rsidR="0095754C" w:rsidRPr="00210DF1" w:rsidRDefault="0095754C" w:rsidP="0095754C">
      <w:pPr>
        <w:pStyle w:val="a3"/>
        <w:spacing w:line="500" w:lineRule="exact"/>
        <w:ind w:leftChars="0" w:left="960"/>
        <w:jc w:val="both"/>
        <w:rPr>
          <w:rFonts w:ascii="微軟正黑體" w:eastAsia="微軟正黑體" w:hAnsi="微軟正黑體" w:cs="Times New Roman"/>
          <w:sz w:val="20"/>
        </w:rPr>
      </w:pPr>
    </w:p>
    <w:p w14:paraId="705F5D79" w14:textId="77777777" w:rsidR="0095754C" w:rsidRPr="00210DF1" w:rsidRDefault="0095754C" w:rsidP="0095754C">
      <w:pPr>
        <w:pStyle w:val="a3"/>
        <w:numPr>
          <w:ilvl w:val="0"/>
          <w:numId w:val="1"/>
        </w:numPr>
        <w:spacing w:beforeLines="50" w:before="180" w:line="500" w:lineRule="exact"/>
        <w:ind w:leftChars="0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hint="eastAsia"/>
          <w:sz w:val="20"/>
        </w:rPr>
        <w:t>申請方</w:t>
      </w:r>
      <w:r w:rsidRPr="00210DF1">
        <w:rPr>
          <w:rFonts w:ascii="微軟正黑體" w:eastAsia="微軟正黑體" w:hAnsi="微軟正黑體"/>
          <w:sz w:val="20"/>
        </w:rPr>
        <w:t>式</w:t>
      </w:r>
    </w:p>
    <w:p w14:paraId="1591D715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申請期間：</w:t>
      </w:r>
      <w:r w:rsidRPr="00210DF1">
        <w:rPr>
          <w:rFonts w:ascii="微軟正黑體" w:eastAsia="微軟正黑體" w:hAnsi="微軟正黑體" w:cs="Times New Roman" w:hint="eastAsia"/>
          <w:b/>
          <w:color w:val="C00000"/>
          <w:sz w:val="20"/>
          <w:shd w:val="clear" w:color="auto" w:fill="FBE4D5" w:themeFill="accent2" w:themeFillTint="33"/>
        </w:rPr>
        <w:t>即日起至</w:t>
      </w:r>
      <w:r w:rsidRPr="00210DF1">
        <w:rPr>
          <w:rFonts w:ascii="微軟正黑體" w:eastAsia="微軟正黑體" w:hAnsi="微軟正黑體" w:hint="eastAsia"/>
          <w:b/>
          <w:color w:val="C00000"/>
          <w:sz w:val="20"/>
          <w:shd w:val="clear" w:color="auto" w:fill="FBE4D5" w:themeFill="accent2" w:themeFillTint="33"/>
        </w:rPr>
        <w:t>1</w:t>
      </w:r>
      <w:r w:rsidRPr="00210DF1">
        <w:rPr>
          <w:rFonts w:ascii="微軟正黑體" w:eastAsia="微軟正黑體" w:hAnsi="微軟正黑體"/>
          <w:b/>
          <w:color w:val="C00000"/>
          <w:sz w:val="20"/>
          <w:shd w:val="clear" w:color="auto" w:fill="FBE4D5" w:themeFill="accent2" w:themeFillTint="33"/>
        </w:rPr>
        <w:t>1</w:t>
      </w:r>
      <w:r w:rsidR="005F5B2F" w:rsidRPr="00210DF1">
        <w:rPr>
          <w:rFonts w:ascii="微軟正黑體" w:eastAsia="微軟正黑體" w:hAnsi="微軟正黑體" w:hint="eastAsia"/>
          <w:b/>
          <w:color w:val="C00000"/>
          <w:sz w:val="20"/>
          <w:shd w:val="clear" w:color="auto" w:fill="FBE4D5" w:themeFill="accent2" w:themeFillTint="33"/>
        </w:rPr>
        <w:t>2</w:t>
      </w:r>
      <w:r w:rsidRPr="00210DF1">
        <w:rPr>
          <w:rFonts w:ascii="微軟正黑體" w:eastAsia="微軟正黑體" w:hAnsi="微軟正黑體" w:hint="eastAsia"/>
          <w:b/>
          <w:color w:val="C00000"/>
          <w:sz w:val="20"/>
          <w:shd w:val="clear" w:color="auto" w:fill="FBE4D5" w:themeFill="accent2" w:themeFillTint="33"/>
        </w:rPr>
        <w:t>年</w:t>
      </w:r>
      <w:r w:rsidRPr="00210DF1">
        <w:rPr>
          <w:rFonts w:ascii="微軟正黑體" w:eastAsia="微軟正黑體" w:hAnsi="微軟正黑體"/>
          <w:b/>
          <w:color w:val="C00000"/>
          <w:sz w:val="20"/>
          <w:shd w:val="clear" w:color="auto" w:fill="FBE4D5" w:themeFill="accent2" w:themeFillTint="33"/>
        </w:rPr>
        <w:t>10</w:t>
      </w:r>
      <w:r w:rsidRPr="00210DF1">
        <w:rPr>
          <w:rFonts w:ascii="微軟正黑體" w:eastAsia="微軟正黑體" w:hAnsi="微軟正黑體" w:hint="eastAsia"/>
          <w:b/>
          <w:color w:val="C00000"/>
          <w:sz w:val="20"/>
          <w:shd w:val="clear" w:color="auto" w:fill="FBE4D5" w:themeFill="accent2" w:themeFillTint="33"/>
        </w:rPr>
        <w:t>月</w:t>
      </w:r>
      <w:r w:rsidRPr="00210DF1">
        <w:rPr>
          <w:rFonts w:ascii="微軟正黑體" w:eastAsia="微軟正黑體" w:hAnsi="微軟正黑體"/>
          <w:b/>
          <w:color w:val="C00000"/>
          <w:sz w:val="20"/>
          <w:shd w:val="clear" w:color="auto" w:fill="FBE4D5" w:themeFill="accent2" w:themeFillTint="33"/>
        </w:rPr>
        <w:t>17</w:t>
      </w:r>
      <w:r w:rsidRPr="00210DF1">
        <w:rPr>
          <w:rFonts w:ascii="微軟正黑體" w:eastAsia="微軟正黑體" w:hAnsi="微軟正黑體" w:hint="eastAsia"/>
          <w:b/>
          <w:color w:val="C00000"/>
          <w:sz w:val="20"/>
          <w:shd w:val="clear" w:color="auto" w:fill="FBE4D5" w:themeFill="accent2" w:themeFillTint="33"/>
        </w:rPr>
        <w:t>日(</w:t>
      </w:r>
      <w:r w:rsidR="00CE7009" w:rsidRPr="00210DF1">
        <w:rPr>
          <w:rFonts w:ascii="微軟正黑體" w:eastAsia="微軟正黑體" w:hAnsi="微軟正黑體" w:hint="eastAsia"/>
          <w:b/>
          <w:color w:val="C00000"/>
          <w:sz w:val="20"/>
          <w:shd w:val="clear" w:color="auto" w:fill="FBE4D5" w:themeFill="accent2" w:themeFillTint="33"/>
        </w:rPr>
        <w:t>二</w:t>
      </w:r>
      <w:r w:rsidRPr="00210DF1">
        <w:rPr>
          <w:rFonts w:ascii="微軟正黑體" w:eastAsia="微軟正黑體" w:hAnsi="微軟正黑體" w:hint="eastAsia"/>
          <w:b/>
          <w:color w:val="C00000"/>
          <w:sz w:val="20"/>
          <w:shd w:val="clear" w:color="auto" w:fill="FBE4D5" w:themeFill="accent2" w:themeFillTint="33"/>
        </w:rPr>
        <w:t>)1</w:t>
      </w:r>
      <w:r w:rsidR="00632CFB" w:rsidRPr="00210DF1">
        <w:rPr>
          <w:rFonts w:ascii="微軟正黑體" w:eastAsia="微軟正黑體" w:hAnsi="微軟正黑體" w:hint="eastAsia"/>
          <w:b/>
          <w:color w:val="C00000"/>
          <w:sz w:val="20"/>
          <w:shd w:val="clear" w:color="auto" w:fill="FBE4D5" w:themeFill="accent2" w:themeFillTint="33"/>
        </w:rPr>
        <w:t>2</w:t>
      </w:r>
      <w:r w:rsidRPr="00210DF1">
        <w:rPr>
          <w:rFonts w:ascii="微軟正黑體" w:eastAsia="微軟正黑體" w:hAnsi="微軟正黑體" w:hint="eastAsia"/>
          <w:b/>
          <w:color w:val="C00000"/>
          <w:sz w:val="20"/>
          <w:shd w:val="clear" w:color="auto" w:fill="FBE4D5" w:themeFill="accent2" w:themeFillTint="33"/>
        </w:rPr>
        <w:t>:00止</w:t>
      </w:r>
      <w:r w:rsidRPr="00210DF1">
        <w:rPr>
          <w:rFonts w:ascii="微軟正黑體" w:eastAsia="微軟正黑體" w:hAnsi="微軟正黑體" w:hint="eastAsia"/>
          <w:sz w:val="20"/>
        </w:rPr>
        <w:t>。</w:t>
      </w:r>
    </w:p>
    <w:p w14:paraId="16F4F84E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計畫</w:t>
      </w:r>
      <w:r w:rsidRPr="00210DF1">
        <w:rPr>
          <w:rFonts w:ascii="微軟正黑體" w:eastAsia="微軟正黑體" w:hAnsi="微軟正黑體" w:cs="Times New Roman" w:hint="eastAsia"/>
          <w:color w:val="4472C4" w:themeColor="accent1"/>
          <w:sz w:val="20"/>
        </w:rPr>
        <w:t>申請書(附件</w:t>
      </w:r>
      <w:r w:rsidRPr="00210DF1">
        <w:rPr>
          <w:rFonts w:ascii="微軟正黑體" w:eastAsia="微軟正黑體" w:hAnsi="微軟正黑體" w:cs="Times New Roman"/>
          <w:color w:val="4472C4" w:themeColor="accent1"/>
          <w:sz w:val="20"/>
        </w:rPr>
        <w:t>二</w:t>
      </w:r>
      <w:r w:rsidRPr="00210DF1">
        <w:rPr>
          <w:rFonts w:ascii="微軟正黑體" w:eastAsia="微軟正黑體" w:hAnsi="微軟正黑體" w:cs="Times New Roman" w:hint="eastAsia"/>
          <w:color w:val="4472C4" w:themeColor="accent1"/>
          <w:sz w:val="20"/>
        </w:rPr>
        <w:t>)</w:t>
      </w:r>
      <w:r w:rsidRPr="00210DF1">
        <w:rPr>
          <w:rFonts w:ascii="微軟正黑體" w:eastAsia="微軟正黑體" w:hAnsi="微軟正黑體" w:cs="Times New Roman" w:hint="eastAsia"/>
          <w:sz w:val="20"/>
        </w:rPr>
        <w:t>繳交須知：</w:t>
      </w:r>
    </w:p>
    <w:p w14:paraId="4EE67A3D" w14:textId="77777777" w:rsidR="0095754C" w:rsidRPr="00210DF1" w:rsidRDefault="0095754C" w:rsidP="0095754C">
      <w:pPr>
        <w:pStyle w:val="a3"/>
        <w:numPr>
          <w:ilvl w:val="2"/>
          <w:numId w:val="1"/>
        </w:numPr>
        <w:spacing w:line="500" w:lineRule="exact"/>
        <w:ind w:leftChars="0" w:left="1276" w:hanging="316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計畫</w:t>
      </w:r>
      <w:proofErr w:type="gramStart"/>
      <w:r w:rsidRPr="00210DF1">
        <w:rPr>
          <w:rFonts w:ascii="微軟正黑體" w:eastAsia="微軟正黑體" w:hAnsi="微軟正黑體" w:cs="Times New Roman" w:hint="eastAsia"/>
          <w:sz w:val="20"/>
        </w:rPr>
        <w:t>採</w:t>
      </w:r>
      <w:r w:rsidRPr="00210DF1">
        <w:rPr>
          <w:rFonts w:ascii="微軟正黑體" w:eastAsia="微軟正黑體" w:hAnsi="微軟正黑體" w:cs="Times New Roman" w:hint="eastAsia"/>
          <w:color w:val="C00000"/>
          <w:sz w:val="20"/>
        </w:rPr>
        <w:t>線上</w:t>
      </w:r>
      <w:proofErr w:type="gramEnd"/>
      <w:r w:rsidRPr="00210DF1">
        <w:rPr>
          <w:rFonts w:ascii="微軟正黑體" w:eastAsia="微軟正黑體" w:hAnsi="微軟正黑體" w:cs="Times New Roman" w:hint="eastAsia"/>
          <w:color w:val="C00000"/>
          <w:sz w:val="20"/>
        </w:rPr>
        <w:t>報名</w:t>
      </w:r>
      <w:r w:rsidRPr="00210DF1">
        <w:rPr>
          <w:rFonts w:ascii="微軟正黑體" w:eastAsia="微軟正黑體" w:hAnsi="微軟正黑體" w:cs="Times New Roman" w:hint="eastAsia"/>
          <w:sz w:val="20"/>
        </w:rPr>
        <w:t>方式：</w:t>
      </w:r>
    </w:p>
    <w:p w14:paraId="7AEC4EF2" w14:textId="77777777" w:rsidR="0095754C" w:rsidRPr="00210DF1" w:rsidRDefault="0095754C" w:rsidP="00261715">
      <w:pPr>
        <w:pStyle w:val="a3"/>
        <w:numPr>
          <w:ilvl w:val="0"/>
          <w:numId w:val="2"/>
        </w:numPr>
        <w:spacing w:line="500" w:lineRule="exact"/>
        <w:ind w:leftChars="0"/>
        <w:jc w:val="both"/>
        <w:rPr>
          <w:rFonts w:ascii="微軟正黑體" w:eastAsia="微軟正黑體" w:hAnsi="微軟正黑體" w:cs="Times New Roman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請至</w:t>
      </w:r>
      <w:r w:rsidRPr="00210DF1">
        <w:rPr>
          <w:rFonts w:ascii="微軟正黑體" w:eastAsia="微軟正黑體" w:hAnsi="微軟正黑體" w:cs="Times New Roman"/>
          <w:sz w:val="20"/>
        </w:rPr>
        <w:t>以下網址</w:t>
      </w:r>
      <w:hyperlink r:id="rId7" w:history="1">
        <w:r w:rsidR="00261715" w:rsidRPr="00210DF1">
          <w:rPr>
            <w:rStyle w:val="a6"/>
            <w:sz w:val="20"/>
          </w:rPr>
          <w:t>https://reurl.cc/p5yOn4</w:t>
        </w:r>
      </w:hyperlink>
      <w:hyperlink r:id="rId8" w:history="1"/>
      <w:r w:rsidRPr="00210DF1">
        <w:rPr>
          <w:rFonts w:ascii="微軟正黑體" w:eastAsia="微軟正黑體" w:hAnsi="微軟正黑體" w:cs="Times New Roman" w:hint="eastAsia"/>
          <w:sz w:val="20"/>
        </w:rPr>
        <w:t>進行報名。</w:t>
      </w:r>
    </w:p>
    <w:p w14:paraId="569DA37B" w14:textId="77777777" w:rsidR="0095754C" w:rsidRPr="00210DF1" w:rsidRDefault="0095754C" w:rsidP="0095754C">
      <w:pPr>
        <w:pStyle w:val="a3"/>
        <w:numPr>
          <w:ilvl w:val="0"/>
          <w:numId w:val="2"/>
        </w:numPr>
        <w:spacing w:line="500" w:lineRule="exact"/>
        <w:ind w:leftChars="0"/>
        <w:jc w:val="both"/>
        <w:rPr>
          <w:rFonts w:ascii="微軟正黑體" w:eastAsia="微軟正黑體" w:hAnsi="微軟正黑體" w:cs="Times New Roman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於報</w:t>
      </w:r>
      <w:r w:rsidRPr="00210DF1">
        <w:rPr>
          <w:rFonts w:ascii="微軟正黑體" w:eastAsia="微軟正黑體" w:hAnsi="微軟正黑體" w:cs="Times New Roman"/>
          <w:sz w:val="20"/>
        </w:rPr>
        <w:t>名時</w:t>
      </w:r>
      <w:r w:rsidRPr="00210DF1">
        <w:rPr>
          <w:rFonts w:ascii="微軟正黑體" w:eastAsia="微軟正黑體" w:hAnsi="微軟正黑體" w:cs="Times New Roman" w:hint="eastAsia"/>
          <w:sz w:val="20"/>
        </w:rPr>
        <w:t>上傳申請書電子檔（檔案格式限</w:t>
      </w:r>
      <w:r w:rsidRPr="00210DF1">
        <w:rPr>
          <w:rFonts w:ascii="微軟正黑體" w:eastAsia="微軟正黑體" w:hAnsi="微軟正黑體" w:cs="Times New Roman" w:hint="eastAsia"/>
          <w:sz w:val="20"/>
          <w:highlight w:val="yellow"/>
        </w:rPr>
        <w:t>Wo</w:t>
      </w:r>
      <w:r w:rsidRPr="00210DF1">
        <w:rPr>
          <w:rFonts w:ascii="微軟正黑體" w:eastAsia="微軟正黑體" w:hAnsi="微軟正黑體" w:cs="Times New Roman"/>
          <w:sz w:val="20"/>
          <w:highlight w:val="yellow"/>
        </w:rPr>
        <w:t>rd</w:t>
      </w:r>
      <w:r w:rsidRPr="00210DF1">
        <w:rPr>
          <w:rFonts w:ascii="微軟正黑體" w:eastAsia="微軟正黑體" w:hAnsi="微軟正黑體" w:cs="Times New Roman" w:hint="eastAsia"/>
          <w:sz w:val="20"/>
          <w:highlight w:val="yellow"/>
        </w:rPr>
        <w:t>檔</w:t>
      </w:r>
      <w:r w:rsidRPr="00210DF1">
        <w:rPr>
          <w:rFonts w:ascii="微軟正黑體" w:eastAsia="微軟正黑體" w:hAnsi="微軟正黑體" w:cs="Times New Roman" w:hint="eastAsia"/>
          <w:sz w:val="20"/>
        </w:rPr>
        <w:t>），檔案名稱為「</w:t>
      </w:r>
      <w:r w:rsidRPr="00210DF1">
        <w:rPr>
          <w:rFonts w:ascii="微軟正黑體" w:eastAsia="微軟正黑體" w:hAnsi="微軟正黑體" w:cs="Times New Roman"/>
          <w:sz w:val="20"/>
        </w:rPr>
        <w:t>11</w:t>
      </w:r>
      <w:r w:rsidRPr="00210DF1">
        <w:rPr>
          <w:rFonts w:ascii="微軟正黑體" w:eastAsia="微軟正黑體" w:hAnsi="微軟正黑體" w:cs="Times New Roman" w:hint="eastAsia"/>
          <w:sz w:val="20"/>
        </w:rPr>
        <w:t>2-2</w:t>
      </w:r>
      <w:proofErr w:type="gramStart"/>
      <w:r w:rsidRPr="00210DF1">
        <w:rPr>
          <w:rFonts w:ascii="微軟正黑體" w:eastAsia="微軟正黑體" w:hAnsi="微軟正黑體" w:cs="Times New Roman" w:hint="eastAsia"/>
          <w:sz w:val="20"/>
        </w:rPr>
        <w:t>學</w:t>
      </w:r>
      <w:r w:rsidRPr="00210DF1">
        <w:rPr>
          <w:rFonts w:ascii="微軟正黑體" w:eastAsia="微軟正黑體" w:hAnsi="微軟正黑體" w:cs="Times New Roman"/>
          <w:sz w:val="20"/>
        </w:rPr>
        <w:t>期</w:t>
      </w:r>
      <w:r w:rsidRPr="00210DF1">
        <w:rPr>
          <w:rFonts w:ascii="微軟正黑體" w:eastAsia="微軟正黑體" w:hAnsi="微軟正黑體" w:cs="Times New Roman" w:hint="eastAsia"/>
          <w:sz w:val="20"/>
        </w:rPr>
        <w:t>跨域</w:t>
      </w:r>
      <w:proofErr w:type="gramEnd"/>
      <w:r w:rsidRPr="00210DF1">
        <w:rPr>
          <w:rFonts w:ascii="微軟正黑體" w:eastAsia="微軟正黑體" w:hAnsi="微軟正黑體" w:cs="Times New Roman"/>
          <w:sz w:val="20"/>
        </w:rPr>
        <w:t>T</w:t>
      </w:r>
      <w:r w:rsidRPr="00210DF1">
        <w:rPr>
          <w:rFonts w:ascii="微軟正黑體" w:eastAsia="微軟正黑體" w:hAnsi="微軟正黑體" w:cs="Times New Roman" w:hint="eastAsia"/>
          <w:sz w:val="20"/>
        </w:rPr>
        <w:t>課程-召集人姓名-課程名稱」。</w:t>
      </w:r>
    </w:p>
    <w:p w14:paraId="78959267" w14:textId="77777777" w:rsidR="0095754C" w:rsidRPr="00210DF1" w:rsidRDefault="0095754C" w:rsidP="0095754C">
      <w:pPr>
        <w:pStyle w:val="a3"/>
        <w:numPr>
          <w:ilvl w:val="2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b/>
          <w:color w:val="C00000"/>
          <w:sz w:val="20"/>
        </w:rPr>
        <w:t>紙本申請</w:t>
      </w:r>
      <w:r w:rsidRPr="00210DF1">
        <w:rPr>
          <w:rFonts w:ascii="微軟正黑體" w:eastAsia="微軟正黑體" w:hAnsi="微軟正黑體" w:cs="Times New Roman"/>
          <w:b/>
          <w:color w:val="C00000"/>
          <w:sz w:val="20"/>
        </w:rPr>
        <w:t>書</w:t>
      </w:r>
      <w:r w:rsidRPr="00210DF1">
        <w:rPr>
          <w:rFonts w:ascii="微軟正黑體" w:eastAsia="微軟正黑體" w:hAnsi="微軟正黑體" w:cs="Times New Roman" w:hint="eastAsia"/>
          <w:sz w:val="20"/>
        </w:rPr>
        <w:t>簽章後，於徵</w:t>
      </w:r>
      <w:r w:rsidRPr="00210DF1">
        <w:rPr>
          <w:rFonts w:ascii="微軟正黑體" w:eastAsia="微軟正黑體" w:hAnsi="微軟正黑體" w:cs="Times New Roman"/>
          <w:sz w:val="20"/>
        </w:rPr>
        <w:t>件</w:t>
      </w:r>
      <w:r w:rsidRPr="00210DF1">
        <w:rPr>
          <w:rFonts w:ascii="微軟正黑體" w:eastAsia="微軟正黑體" w:hAnsi="微軟正黑體" w:hint="eastAsia"/>
          <w:sz w:val="20"/>
        </w:rPr>
        <w:t>申請</w:t>
      </w:r>
      <w:r w:rsidRPr="00210DF1">
        <w:rPr>
          <w:rFonts w:ascii="微軟正黑體" w:eastAsia="微軟正黑體" w:hAnsi="微軟正黑體"/>
          <w:sz w:val="20"/>
        </w:rPr>
        <w:t>期</w:t>
      </w:r>
      <w:r w:rsidRPr="00210DF1">
        <w:rPr>
          <w:rFonts w:ascii="微軟正黑體" w:eastAsia="微軟正黑體" w:hAnsi="微軟正黑體" w:hint="eastAsia"/>
          <w:sz w:val="20"/>
        </w:rPr>
        <w:t>限內</w:t>
      </w:r>
      <w:r w:rsidRPr="00210DF1">
        <w:rPr>
          <w:rFonts w:ascii="微軟正黑體" w:eastAsia="微軟正黑體" w:hAnsi="微軟正黑體" w:cs="Times New Roman" w:hint="eastAsia"/>
          <w:sz w:val="20"/>
        </w:rPr>
        <w:t>送至教學發展中心辦公</w:t>
      </w:r>
      <w:r w:rsidRPr="00210DF1">
        <w:rPr>
          <w:rFonts w:ascii="微軟正黑體" w:eastAsia="微軟正黑體" w:hAnsi="微軟正黑體" w:cs="Times New Roman"/>
          <w:sz w:val="20"/>
        </w:rPr>
        <w:t>室</w:t>
      </w:r>
      <w:r w:rsidRPr="00210DF1">
        <w:rPr>
          <w:rFonts w:ascii="微軟正黑體" w:eastAsia="微軟正黑體" w:hAnsi="微軟正黑體" w:cs="Times New Roman" w:hint="eastAsia"/>
          <w:sz w:val="20"/>
        </w:rPr>
        <w:t>（B205）。</w:t>
      </w:r>
    </w:p>
    <w:p w14:paraId="1D1E68C4" w14:textId="77777777" w:rsidR="0095754C" w:rsidRPr="00210DF1" w:rsidRDefault="0095754C" w:rsidP="0095754C">
      <w:pPr>
        <w:pStyle w:val="a3"/>
        <w:spacing w:line="500" w:lineRule="exact"/>
        <w:ind w:leftChars="0" w:left="1440"/>
        <w:jc w:val="both"/>
        <w:rPr>
          <w:rFonts w:ascii="微軟正黑體" w:eastAsia="微軟正黑體" w:hAnsi="微軟正黑體"/>
          <w:sz w:val="20"/>
        </w:rPr>
      </w:pPr>
    </w:p>
    <w:p w14:paraId="32A5D7AF" w14:textId="77777777" w:rsidR="0095754C" w:rsidRPr="00210DF1" w:rsidRDefault="0095754C" w:rsidP="0095754C">
      <w:pPr>
        <w:pStyle w:val="a3"/>
        <w:numPr>
          <w:ilvl w:val="0"/>
          <w:numId w:val="1"/>
        </w:numPr>
        <w:spacing w:beforeLines="50" w:before="180" w:line="500" w:lineRule="exact"/>
        <w:ind w:leftChars="0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hint="eastAsia"/>
          <w:sz w:val="20"/>
        </w:rPr>
        <w:t>審核作業</w:t>
      </w:r>
    </w:p>
    <w:p w14:paraId="1F501C0F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 w:left="964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  <w:lang w:eastAsia="zh-HK"/>
        </w:rPr>
        <w:t>將</w:t>
      </w:r>
      <w:r w:rsidRPr="00210DF1">
        <w:rPr>
          <w:rFonts w:ascii="微軟正黑體" w:eastAsia="微軟正黑體" w:hAnsi="微軟正黑體" w:cs="Times New Roman" w:hint="eastAsia"/>
          <w:sz w:val="20"/>
        </w:rPr>
        <w:t>聘請校內外相關專長領域之委員進行審查，並</w:t>
      </w:r>
      <w:r w:rsidRPr="00210DF1">
        <w:rPr>
          <w:rFonts w:ascii="微軟正黑體" w:eastAsia="微軟正黑體" w:hAnsi="微軟正黑體" w:cs="Times New Roman" w:hint="eastAsia"/>
          <w:b/>
          <w:sz w:val="20"/>
        </w:rPr>
        <w:t>擇優補助</w:t>
      </w:r>
      <w:r w:rsidRPr="00210DF1">
        <w:rPr>
          <w:rFonts w:ascii="微軟正黑體" w:eastAsia="微軟正黑體" w:hAnsi="微軟正黑體" w:cs="Times New Roman" w:hint="eastAsia"/>
          <w:sz w:val="20"/>
        </w:rPr>
        <w:t>。</w:t>
      </w:r>
    </w:p>
    <w:p w14:paraId="5F5129DD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 w:left="964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  <w:szCs w:val="23"/>
        </w:rPr>
        <w:t>同時由</w:t>
      </w:r>
      <w:r w:rsidRPr="00210DF1">
        <w:rPr>
          <w:rFonts w:ascii="微軟正黑體" w:eastAsia="微軟正黑體" w:hAnsi="微軟正黑體" w:cs="Times New Roman"/>
          <w:b/>
          <w:color w:val="C00000"/>
          <w:sz w:val="20"/>
          <w:szCs w:val="23"/>
        </w:rPr>
        <w:t>課程召集人</w:t>
      </w:r>
      <w:r w:rsidRPr="00210DF1">
        <w:rPr>
          <w:rFonts w:ascii="微軟正黑體" w:eastAsia="微軟正黑體" w:hAnsi="微軟正黑體" w:cs="Times New Roman" w:hint="eastAsia"/>
          <w:b/>
          <w:color w:val="C00000"/>
          <w:sz w:val="20"/>
          <w:szCs w:val="23"/>
        </w:rPr>
        <w:t>陳送課程大綱經三級課程委員會(系</w:t>
      </w:r>
      <w:r w:rsidRPr="00210DF1">
        <w:rPr>
          <w:rFonts w:ascii="微軟正黑體" w:eastAsia="微軟正黑體" w:hAnsi="微軟正黑體" w:cs="Times New Roman"/>
          <w:b/>
          <w:color w:val="C00000"/>
          <w:sz w:val="20"/>
          <w:szCs w:val="23"/>
        </w:rPr>
        <w:t>、</w:t>
      </w:r>
      <w:r w:rsidRPr="00210DF1">
        <w:rPr>
          <w:rFonts w:ascii="微軟正黑體" w:eastAsia="微軟正黑體" w:hAnsi="微軟正黑體" w:cs="Times New Roman" w:hint="eastAsia"/>
          <w:b/>
          <w:color w:val="C00000"/>
          <w:sz w:val="20"/>
          <w:szCs w:val="23"/>
        </w:rPr>
        <w:t>院</w:t>
      </w:r>
      <w:r w:rsidRPr="00210DF1">
        <w:rPr>
          <w:rFonts w:ascii="微軟正黑體" w:eastAsia="微軟正黑體" w:hAnsi="微軟正黑體" w:cs="Times New Roman"/>
          <w:b/>
          <w:color w:val="C00000"/>
          <w:sz w:val="20"/>
          <w:szCs w:val="23"/>
        </w:rPr>
        <w:t>、校</w:t>
      </w:r>
      <w:r w:rsidRPr="00210DF1">
        <w:rPr>
          <w:rFonts w:ascii="微軟正黑體" w:eastAsia="微軟正黑體" w:hAnsi="微軟正黑體" w:cs="Times New Roman" w:hint="eastAsia"/>
          <w:b/>
          <w:color w:val="C00000"/>
          <w:sz w:val="20"/>
          <w:szCs w:val="23"/>
        </w:rPr>
        <w:t>)審查通過</w:t>
      </w:r>
      <w:r w:rsidRPr="00210DF1">
        <w:rPr>
          <w:rFonts w:ascii="微軟正黑體" w:eastAsia="微軟正黑體" w:hAnsi="微軟正黑體" w:cs="Times New Roman" w:hint="eastAsia"/>
          <w:sz w:val="20"/>
          <w:szCs w:val="23"/>
        </w:rPr>
        <w:t>。</w:t>
      </w:r>
    </w:p>
    <w:p w14:paraId="47BFE8E3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 w:left="964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校外審查評分標準</w:t>
      </w:r>
      <w:r w:rsidRPr="00210DF1">
        <w:rPr>
          <w:rFonts w:ascii="微軟正黑體" w:eastAsia="微軟正黑體" w:hAnsi="微軟正黑體" w:cs="Times New Roman" w:hint="eastAsia"/>
          <w:sz w:val="20"/>
          <w:lang w:eastAsia="zh-HK"/>
        </w:rPr>
        <w:t>如下</w:t>
      </w:r>
      <w:r w:rsidRPr="00210DF1">
        <w:rPr>
          <w:rFonts w:ascii="微軟正黑體" w:eastAsia="微軟正黑體" w:hAnsi="微軟正黑體" w:cs="Times New Roman" w:hint="eastAsia"/>
          <w:sz w:val="20"/>
        </w:rPr>
        <w:t>：</w:t>
      </w:r>
    </w:p>
    <w:tbl>
      <w:tblPr>
        <w:tblStyle w:val="a5"/>
        <w:tblW w:w="0" w:type="auto"/>
        <w:tblInd w:w="704" w:type="dxa"/>
        <w:tblLook w:val="04A0" w:firstRow="1" w:lastRow="0" w:firstColumn="1" w:lastColumn="0" w:noHBand="0" w:noVBand="1"/>
      </w:tblPr>
      <w:tblGrid>
        <w:gridCol w:w="6468"/>
        <w:gridCol w:w="903"/>
      </w:tblGrid>
      <w:tr w:rsidR="0095754C" w:rsidRPr="00210DF1" w14:paraId="68DABD0F" w14:textId="77777777" w:rsidTr="003C7A89">
        <w:tc>
          <w:tcPr>
            <w:tcW w:w="6468" w:type="dxa"/>
            <w:shd w:val="clear" w:color="auto" w:fill="D9D9D9" w:themeFill="background1" w:themeFillShade="D9"/>
            <w:vAlign w:val="center"/>
          </w:tcPr>
          <w:p w14:paraId="285631FF" w14:textId="77777777" w:rsidR="0095754C" w:rsidRPr="00210DF1" w:rsidRDefault="0095754C" w:rsidP="0095754C">
            <w:pPr>
              <w:spacing w:line="500" w:lineRule="exact"/>
              <w:jc w:val="center"/>
              <w:textAlignment w:val="center"/>
              <w:rPr>
                <w:rFonts w:ascii="微軟正黑體" w:eastAsia="微軟正黑體" w:hAnsi="微軟正黑體" w:cs="新細明體"/>
                <w:b/>
                <w:bCs/>
                <w:sz w:val="20"/>
                <w:szCs w:val="24"/>
              </w:rPr>
            </w:pPr>
            <w:r w:rsidRPr="00210DF1">
              <w:rPr>
                <w:rFonts w:ascii="微軟正黑體" w:eastAsia="微軟正黑體" w:hAnsi="微軟正黑體" w:cs="新細明體" w:hint="eastAsia"/>
                <w:b/>
                <w:bCs/>
                <w:sz w:val="20"/>
                <w:szCs w:val="24"/>
              </w:rPr>
              <w:t>審查評分項目</w:t>
            </w:r>
          </w:p>
        </w:tc>
        <w:tc>
          <w:tcPr>
            <w:tcW w:w="903" w:type="dxa"/>
            <w:shd w:val="clear" w:color="auto" w:fill="D9D9D9" w:themeFill="background1" w:themeFillShade="D9"/>
            <w:vAlign w:val="center"/>
          </w:tcPr>
          <w:p w14:paraId="0DC8BBD6" w14:textId="77777777" w:rsidR="0095754C" w:rsidRPr="00210DF1" w:rsidRDefault="0095754C" w:rsidP="0095754C">
            <w:pPr>
              <w:spacing w:line="500" w:lineRule="exact"/>
              <w:jc w:val="center"/>
              <w:textAlignment w:val="center"/>
              <w:rPr>
                <w:rFonts w:ascii="微軟正黑體" w:eastAsia="微軟正黑體" w:hAnsi="微軟正黑體" w:cs="新細明體"/>
                <w:b/>
                <w:bCs/>
                <w:sz w:val="20"/>
                <w:szCs w:val="24"/>
              </w:rPr>
            </w:pPr>
            <w:r w:rsidRPr="00210DF1">
              <w:rPr>
                <w:rFonts w:ascii="微軟正黑體" w:eastAsia="微軟正黑體" w:hAnsi="微軟正黑體" w:cs="新細明體"/>
                <w:b/>
                <w:bCs/>
                <w:sz w:val="20"/>
                <w:szCs w:val="24"/>
              </w:rPr>
              <w:t>配分</w:t>
            </w:r>
          </w:p>
        </w:tc>
      </w:tr>
      <w:tr w:rsidR="0095754C" w:rsidRPr="00210DF1" w14:paraId="6E93789E" w14:textId="77777777" w:rsidTr="003C7A89">
        <w:tc>
          <w:tcPr>
            <w:tcW w:w="6468" w:type="dxa"/>
            <w:vAlign w:val="center"/>
          </w:tcPr>
          <w:p w14:paraId="2A93CAC2" w14:textId="77777777" w:rsidR="0095754C" w:rsidRPr="00210DF1" w:rsidRDefault="0095754C" w:rsidP="0095754C">
            <w:pPr>
              <w:widowControl/>
              <w:spacing w:line="500" w:lineRule="exact"/>
              <w:jc w:val="both"/>
              <w:textAlignment w:val="center"/>
              <w:rPr>
                <w:rFonts w:ascii="微軟正黑體" w:eastAsia="微軟正黑體" w:hAnsi="微軟正黑體" w:cs="新細明體"/>
                <w:color w:val="000000"/>
                <w:spacing w:val="24"/>
                <w:kern w:val="0"/>
                <w:sz w:val="20"/>
                <w:szCs w:val="24"/>
              </w:rPr>
            </w:pPr>
            <w:r w:rsidRPr="00210DF1">
              <w:rPr>
                <w:rFonts w:ascii="微軟正黑體" w:eastAsia="微軟正黑體" w:hAnsi="微軟正黑體" w:cs="新細明體" w:hint="eastAsia"/>
                <w:spacing w:val="24"/>
                <w:kern w:val="0"/>
                <w:sz w:val="20"/>
                <w:szCs w:val="24"/>
              </w:rPr>
              <w:t>授課教師專業背景具跨領域互補效果，並</w:t>
            </w:r>
            <w:r w:rsidRPr="00210DF1">
              <w:rPr>
                <w:rFonts w:ascii="微軟正黑體" w:eastAsia="微軟正黑體" w:hAnsi="微軟正黑體" w:cs="新細明體" w:hint="eastAsia"/>
                <w:kern w:val="0"/>
                <w:sz w:val="20"/>
                <w:szCs w:val="24"/>
              </w:rPr>
              <w:t>規劃</w:t>
            </w:r>
            <w:proofErr w:type="gramStart"/>
            <w:r w:rsidRPr="00210DF1">
              <w:rPr>
                <w:rFonts w:ascii="微軟正黑體" w:eastAsia="微軟正黑體" w:hAnsi="微軟正黑體" w:cs="新細明體" w:hint="eastAsia"/>
                <w:kern w:val="0"/>
                <w:sz w:val="20"/>
                <w:szCs w:val="24"/>
              </w:rPr>
              <w:t>共時備課、觀課</w:t>
            </w:r>
            <w:proofErr w:type="gramEnd"/>
            <w:r w:rsidRPr="00210DF1">
              <w:rPr>
                <w:rFonts w:ascii="微軟正黑體" w:eastAsia="微軟正黑體" w:hAnsi="微軟正黑體" w:cs="新細明體" w:hint="eastAsia"/>
                <w:kern w:val="0"/>
                <w:sz w:val="20"/>
                <w:szCs w:val="24"/>
              </w:rPr>
              <w:t>、授課之實施機制。</w:t>
            </w:r>
          </w:p>
        </w:tc>
        <w:tc>
          <w:tcPr>
            <w:tcW w:w="903" w:type="dxa"/>
          </w:tcPr>
          <w:p w14:paraId="02D633F2" w14:textId="77777777" w:rsidR="0095754C" w:rsidRPr="00210DF1" w:rsidRDefault="0095754C" w:rsidP="0095754C">
            <w:pPr>
              <w:widowControl/>
              <w:spacing w:line="500" w:lineRule="exact"/>
              <w:jc w:val="center"/>
              <w:textAlignment w:val="center"/>
              <w:rPr>
                <w:rFonts w:ascii="微軟正黑體" w:eastAsia="微軟正黑體" w:hAnsi="微軟正黑體" w:cs="新細明體"/>
                <w:kern w:val="0"/>
                <w:sz w:val="20"/>
                <w:szCs w:val="24"/>
              </w:rPr>
            </w:pPr>
            <w:r w:rsidRPr="00210DF1">
              <w:rPr>
                <w:rFonts w:ascii="微軟正黑體" w:eastAsia="微軟正黑體" w:hAnsi="微軟正黑體" w:cs="新細明體" w:hint="eastAsia"/>
                <w:kern w:val="0"/>
                <w:sz w:val="20"/>
                <w:szCs w:val="24"/>
              </w:rPr>
              <w:t>2</w:t>
            </w:r>
            <w:r w:rsidRPr="00210DF1">
              <w:rPr>
                <w:rFonts w:ascii="微軟正黑體" w:eastAsia="微軟正黑體" w:hAnsi="微軟正黑體" w:cs="新細明體"/>
                <w:kern w:val="0"/>
                <w:sz w:val="20"/>
                <w:szCs w:val="24"/>
              </w:rPr>
              <w:t>0</w:t>
            </w:r>
            <w:r w:rsidRPr="00210DF1">
              <w:rPr>
                <w:rFonts w:ascii="微軟正黑體" w:eastAsia="微軟正黑體" w:hAnsi="微軟正黑體" w:cs="新細明體" w:hint="eastAsia"/>
                <w:kern w:val="0"/>
                <w:sz w:val="20"/>
                <w:szCs w:val="24"/>
              </w:rPr>
              <w:t>％</w:t>
            </w:r>
          </w:p>
        </w:tc>
      </w:tr>
      <w:tr w:rsidR="0095754C" w:rsidRPr="00210DF1" w14:paraId="1BB72C3D" w14:textId="77777777" w:rsidTr="003C7A89">
        <w:tc>
          <w:tcPr>
            <w:tcW w:w="6468" w:type="dxa"/>
          </w:tcPr>
          <w:p w14:paraId="2A873DF6" w14:textId="77777777" w:rsidR="0095754C" w:rsidRPr="00210DF1" w:rsidRDefault="0095754C" w:rsidP="0095754C">
            <w:pPr>
              <w:widowControl/>
              <w:spacing w:line="500" w:lineRule="exact"/>
              <w:jc w:val="both"/>
              <w:textAlignment w:val="center"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4"/>
              </w:rPr>
            </w:pPr>
            <w:r w:rsidRPr="00210DF1">
              <w:rPr>
                <w:rFonts w:ascii="微軟正黑體" w:eastAsia="微軟正黑體" w:hAnsi="微軟正黑體" w:cs="新細明體" w:hint="eastAsia"/>
                <w:kern w:val="0"/>
                <w:sz w:val="20"/>
                <w:szCs w:val="24"/>
              </w:rPr>
              <w:t>課程符合該類別之精神，並強化知能整合與專業實務。</w:t>
            </w:r>
          </w:p>
        </w:tc>
        <w:tc>
          <w:tcPr>
            <w:tcW w:w="903" w:type="dxa"/>
          </w:tcPr>
          <w:p w14:paraId="2160DAD0" w14:textId="77777777" w:rsidR="0095754C" w:rsidRPr="00210DF1" w:rsidRDefault="0095754C" w:rsidP="0095754C">
            <w:pPr>
              <w:widowControl/>
              <w:spacing w:line="500" w:lineRule="exact"/>
              <w:jc w:val="center"/>
              <w:textAlignment w:val="center"/>
              <w:rPr>
                <w:rFonts w:ascii="微軟正黑體" w:eastAsia="微軟正黑體" w:hAnsi="微軟正黑體" w:cs="新細明體"/>
                <w:kern w:val="0"/>
                <w:sz w:val="20"/>
                <w:szCs w:val="24"/>
              </w:rPr>
            </w:pPr>
            <w:r w:rsidRPr="00210DF1">
              <w:rPr>
                <w:rFonts w:ascii="微軟正黑體" w:eastAsia="微軟正黑體" w:hAnsi="微軟正黑體" w:cs="新細明體"/>
                <w:kern w:val="0"/>
                <w:sz w:val="20"/>
                <w:szCs w:val="24"/>
              </w:rPr>
              <w:t>20</w:t>
            </w:r>
            <w:r w:rsidRPr="00210DF1">
              <w:rPr>
                <w:rFonts w:ascii="微軟正黑體" w:eastAsia="微軟正黑體" w:hAnsi="微軟正黑體" w:cs="新細明體" w:hint="eastAsia"/>
                <w:kern w:val="0"/>
                <w:sz w:val="20"/>
                <w:szCs w:val="24"/>
              </w:rPr>
              <w:t>％</w:t>
            </w:r>
          </w:p>
        </w:tc>
      </w:tr>
      <w:tr w:rsidR="0095754C" w:rsidRPr="00210DF1" w14:paraId="16841A67" w14:textId="77777777" w:rsidTr="003C7A89">
        <w:tc>
          <w:tcPr>
            <w:tcW w:w="6468" w:type="dxa"/>
          </w:tcPr>
          <w:p w14:paraId="5D28EF5C" w14:textId="77777777" w:rsidR="0095754C" w:rsidRPr="00210DF1" w:rsidRDefault="0095754C" w:rsidP="0095754C">
            <w:pPr>
              <w:widowControl/>
              <w:spacing w:line="500" w:lineRule="exact"/>
              <w:jc w:val="both"/>
              <w:textAlignment w:val="center"/>
              <w:rPr>
                <w:rFonts w:ascii="微軟正黑體" w:eastAsia="微軟正黑體" w:hAnsi="微軟正黑體" w:cs="新細明體"/>
                <w:kern w:val="0"/>
                <w:sz w:val="20"/>
                <w:szCs w:val="24"/>
              </w:rPr>
            </w:pPr>
            <w:r w:rsidRPr="00210DF1">
              <w:rPr>
                <w:rFonts w:ascii="微軟正黑體" w:eastAsia="微軟正黑體" w:hAnsi="微軟正黑體" w:cs="新細明體" w:hint="eastAsia"/>
                <w:kern w:val="0"/>
                <w:sz w:val="20"/>
                <w:szCs w:val="24"/>
              </w:rPr>
              <w:t>學生學習歷程之規劃與適當性（學生能充分參與課程實施歷程，並能從中有效增進跨域整合）</w:t>
            </w:r>
          </w:p>
        </w:tc>
        <w:tc>
          <w:tcPr>
            <w:tcW w:w="903" w:type="dxa"/>
          </w:tcPr>
          <w:p w14:paraId="0673760A" w14:textId="77777777" w:rsidR="0095754C" w:rsidRPr="00210DF1" w:rsidRDefault="0095754C" w:rsidP="0095754C">
            <w:pPr>
              <w:widowControl/>
              <w:spacing w:line="500" w:lineRule="exact"/>
              <w:jc w:val="center"/>
              <w:textAlignment w:val="center"/>
              <w:rPr>
                <w:rFonts w:ascii="微軟正黑體" w:eastAsia="微軟正黑體" w:hAnsi="微軟正黑體" w:cs="新細明體"/>
                <w:kern w:val="0"/>
                <w:sz w:val="20"/>
                <w:szCs w:val="24"/>
              </w:rPr>
            </w:pPr>
            <w:r w:rsidRPr="00210DF1">
              <w:rPr>
                <w:rFonts w:ascii="微軟正黑體" w:eastAsia="微軟正黑體" w:hAnsi="微軟正黑體" w:cs="新細明體" w:hint="eastAsia"/>
                <w:kern w:val="0"/>
                <w:sz w:val="20"/>
                <w:szCs w:val="24"/>
              </w:rPr>
              <w:t>2</w:t>
            </w:r>
            <w:r w:rsidRPr="00210DF1">
              <w:rPr>
                <w:rFonts w:ascii="微軟正黑體" w:eastAsia="微軟正黑體" w:hAnsi="微軟正黑體" w:cs="新細明體"/>
                <w:kern w:val="0"/>
                <w:sz w:val="20"/>
                <w:szCs w:val="24"/>
              </w:rPr>
              <w:t>0</w:t>
            </w:r>
            <w:r w:rsidRPr="00210DF1">
              <w:rPr>
                <w:rFonts w:ascii="微軟正黑體" w:eastAsia="微軟正黑體" w:hAnsi="微軟正黑體" w:cs="新細明體" w:hint="eastAsia"/>
                <w:kern w:val="0"/>
                <w:sz w:val="20"/>
                <w:szCs w:val="24"/>
              </w:rPr>
              <w:t>％</w:t>
            </w:r>
          </w:p>
        </w:tc>
      </w:tr>
      <w:tr w:rsidR="0095754C" w:rsidRPr="00210DF1" w14:paraId="772A4A49" w14:textId="77777777" w:rsidTr="003C7A89">
        <w:trPr>
          <w:trHeight w:val="453"/>
        </w:trPr>
        <w:tc>
          <w:tcPr>
            <w:tcW w:w="6468" w:type="dxa"/>
          </w:tcPr>
          <w:p w14:paraId="64F5A0CE" w14:textId="77777777" w:rsidR="0095754C" w:rsidRPr="00210DF1" w:rsidRDefault="0095754C" w:rsidP="0095754C">
            <w:pPr>
              <w:widowControl/>
              <w:spacing w:line="500" w:lineRule="exact"/>
              <w:jc w:val="both"/>
              <w:textAlignment w:val="center"/>
              <w:rPr>
                <w:rFonts w:ascii="微軟正黑體" w:eastAsia="微軟正黑體" w:hAnsi="微軟正黑體" w:cs="新細明體"/>
                <w:kern w:val="0"/>
                <w:sz w:val="20"/>
                <w:szCs w:val="24"/>
              </w:rPr>
            </w:pPr>
            <w:r w:rsidRPr="00210DF1">
              <w:rPr>
                <w:rFonts w:ascii="微軟正黑體" w:eastAsia="微軟正黑體" w:hAnsi="微軟正黑體" w:cs="新細明體" w:hint="eastAsia"/>
                <w:kern w:val="0"/>
                <w:sz w:val="20"/>
                <w:szCs w:val="24"/>
              </w:rPr>
              <w:t>課程具備以下關鍵核心能力：批判性思維、創造與創新、複雜性問題解決、資訊科技應用、溝通技巧、團隊合作。</w:t>
            </w:r>
          </w:p>
        </w:tc>
        <w:tc>
          <w:tcPr>
            <w:tcW w:w="903" w:type="dxa"/>
          </w:tcPr>
          <w:p w14:paraId="3E26F24D" w14:textId="77777777" w:rsidR="0095754C" w:rsidRPr="00210DF1" w:rsidRDefault="0095754C" w:rsidP="0095754C">
            <w:pPr>
              <w:widowControl/>
              <w:spacing w:line="500" w:lineRule="exact"/>
              <w:jc w:val="center"/>
              <w:textAlignment w:val="center"/>
              <w:rPr>
                <w:rFonts w:ascii="微軟正黑體" w:eastAsia="微軟正黑體" w:hAnsi="微軟正黑體" w:cs="新細明體"/>
                <w:kern w:val="0"/>
                <w:sz w:val="20"/>
                <w:szCs w:val="24"/>
              </w:rPr>
            </w:pPr>
            <w:r w:rsidRPr="00210DF1">
              <w:rPr>
                <w:rFonts w:ascii="微軟正黑體" w:eastAsia="微軟正黑體" w:hAnsi="微軟正黑體" w:cs="新細明體"/>
                <w:kern w:val="0"/>
                <w:sz w:val="20"/>
                <w:szCs w:val="24"/>
              </w:rPr>
              <w:t>20</w:t>
            </w:r>
            <w:r w:rsidRPr="00210DF1">
              <w:rPr>
                <w:rFonts w:ascii="微軟正黑體" w:eastAsia="微軟正黑體" w:hAnsi="微軟正黑體" w:cs="新細明體" w:hint="eastAsia"/>
                <w:kern w:val="0"/>
                <w:sz w:val="20"/>
                <w:szCs w:val="24"/>
              </w:rPr>
              <w:t>％</w:t>
            </w:r>
          </w:p>
        </w:tc>
      </w:tr>
      <w:tr w:rsidR="0095754C" w:rsidRPr="00210DF1" w14:paraId="7E3B6700" w14:textId="77777777" w:rsidTr="003C7A89">
        <w:trPr>
          <w:trHeight w:val="353"/>
        </w:trPr>
        <w:tc>
          <w:tcPr>
            <w:tcW w:w="6468" w:type="dxa"/>
          </w:tcPr>
          <w:p w14:paraId="2C70DC50" w14:textId="77777777" w:rsidR="0095754C" w:rsidRPr="00210DF1" w:rsidRDefault="0095754C" w:rsidP="0095754C">
            <w:pPr>
              <w:widowControl/>
              <w:spacing w:line="500" w:lineRule="exact"/>
              <w:jc w:val="both"/>
              <w:textAlignment w:val="center"/>
              <w:rPr>
                <w:rFonts w:ascii="微軟正黑體" w:eastAsia="微軟正黑體" w:hAnsi="微軟正黑體" w:cs="新細明體"/>
                <w:kern w:val="0"/>
                <w:sz w:val="20"/>
                <w:szCs w:val="24"/>
              </w:rPr>
            </w:pPr>
            <w:r w:rsidRPr="00210DF1">
              <w:rPr>
                <w:rFonts w:ascii="微軟正黑體" w:eastAsia="微軟正黑體" w:hAnsi="微軟正黑體" w:cs="新細明體" w:hint="eastAsia"/>
                <w:kern w:val="0"/>
                <w:sz w:val="20"/>
                <w:szCs w:val="24"/>
              </w:rPr>
              <w:t>預期成果具產業實務效益與價值</w:t>
            </w:r>
          </w:p>
        </w:tc>
        <w:tc>
          <w:tcPr>
            <w:tcW w:w="903" w:type="dxa"/>
          </w:tcPr>
          <w:p w14:paraId="00C0C467" w14:textId="77777777" w:rsidR="0095754C" w:rsidRPr="00210DF1" w:rsidRDefault="0095754C" w:rsidP="0095754C">
            <w:pPr>
              <w:widowControl/>
              <w:spacing w:line="500" w:lineRule="exact"/>
              <w:jc w:val="center"/>
              <w:textAlignment w:val="center"/>
              <w:rPr>
                <w:rFonts w:ascii="微軟正黑體" w:eastAsia="微軟正黑體" w:hAnsi="微軟正黑體" w:cs="新細明體"/>
                <w:kern w:val="0"/>
                <w:sz w:val="20"/>
                <w:szCs w:val="24"/>
              </w:rPr>
            </w:pPr>
            <w:r w:rsidRPr="00210DF1">
              <w:rPr>
                <w:rFonts w:ascii="微軟正黑體" w:eastAsia="微軟正黑體" w:hAnsi="微軟正黑體" w:cs="新細明體"/>
                <w:kern w:val="0"/>
                <w:sz w:val="20"/>
                <w:szCs w:val="24"/>
              </w:rPr>
              <w:t>20</w:t>
            </w:r>
            <w:r w:rsidRPr="00210DF1">
              <w:rPr>
                <w:rFonts w:ascii="微軟正黑體" w:eastAsia="微軟正黑體" w:hAnsi="微軟正黑體" w:cs="新細明體" w:hint="eastAsia"/>
                <w:kern w:val="0"/>
                <w:sz w:val="20"/>
                <w:szCs w:val="24"/>
              </w:rPr>
              <w:t>％</w:t>
            </w:r>
          </w:p>
        </w:tc>
      </w:tr>
    </w:tbl>
    <w:p w14:paraId="47EB650F" w14:textId="77777777" w:rsidR="0095754C" w:rsidRPr="00210DF1" w:rsidRDefault="0095754C" w:rsidP="0095754C">
      <w:pPr>
        <w:pStyle w:val="a3"/>
        <w:numPr>
          <w:ilvl w:val="1"/>
          <w:numId w:val="1"/>
        </w:numPr>
        <w:spacing w:beforeLines="50" w:before="180" w:line="500" w:lineRule="exact"/>
        <w:ind w:leftChars="0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審查結果以E-mail通知召集</w:t>
      </w:r>
      <w:r w:rsidRPr="00210DF1">
        <w:rPr>
          <w:rFonts w:ascii="微軟正黑體" w:eastAsia="微軟正黑體" w:hAnsi="微軟正黑體" w:cs="Times New Roman"/>
          <w:sz w:val="20"/>
        </w:rPr>
        <w:t>人</w:t>
      </w:r>
      <w:r w:rsidRPr="00210DF1">
        <w:rPr>
          <w:rFonts w:ascii="微軟正黑體" w:eastAsia="微軟正黑體" w:hAnsi="微軟正黑體" w:cs="Times New Roman" w:hint="eastAsia"/>
          <w:sz w:val="20"/>
        </w:rPr>
        <w:t>。</w:t>
      </w:r>
    </w:p>
    <w:p w14:paraId="2C90D1C8" w14:textId="77777777" w:rsidR="0095754C" w:rsidRPr="00210DF1" w:rsidRDefault="0095754C" w:rsidP="0095754C">
      <w:pPr>
        <w:pStyle w:val="a3"/>
        <w:numPr>
          <w:ilvl w:val="0"/>
          <w:numId w:val="1"/>
        </w:numPr>
        <w:spacing w:beforeLines="50" w:before="180" w:line="500" w:lineRule="exact"/>
        <w:ind w:leftChars="0"/>
        <w:jc w:val="both"/>
        <w:rPr>
          <w:rFonts w:ascii="微軟正黑體" w:eastAsia="微軟正黑體" w:hAnsi="微軟正黑體"/>
          <w:b/>
          <w:color w:val="000000" w:themeColor="text1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成果發表/競賽</w:t>
      </w:r>
      <w:r w:rsidRPr="00210DF1">
        <w:rPr>
          <w:rFonts w:ascii="微軟正黑體" w:eastAsia="微軟正黑體" w:hAnsi="微軟正黑體" w:cs="Times New Roman"/>
          <w:sz w:val="20"/>
        </w:rPr>
        <w:br/>
      </w:r>
      <w:proofErr w:type="gramStart"/>
      <w:r w:rsidRPr="00210DF1">
        <w:rPr>
          <w:rFonts w:ascii="微軟正黑體" w:eastAsia="微軟正黑體" w:hAnsi="微軟正黑體" w:cs="Times New Roman" w:hint="eastAsia"/>
          <w:sz w:val="20"/>
        </w:rPr>
        <w:t>1</w:t>
      </w:r>
      <w:r w:rsidRPr="00210DF1">
        <w:rPr>
          <w:rFonts w:ascii="微軟正黑體" w:eastAsia="微軟正黑體" w:hAnsi="微軟正黑體" w:cs="Times New Roman"/>
          <w:sz w:val="20"/>
        </w:rPr>
        <w:t>1</w:t>
      </w:r>
      <w:r w:rsidRPr="00210DF1">
        <w:rPr>
          <w:rFonts w:ascii="微軟正黑體" w:eastAsia="微軟正黑體" w:hAnsi="微軟正黑體" w:cs="Times New Roman" w:hint="eastAsia"/>
          <w:sz w:val="20"/>
        </w:rPr>
        <w:t>3年度跨域</w:t>
      </w:r>
      <w:proofErr w:type="gramEnd"/>
      <w:r w:rsidRPr="00210DF1">
        <w:rPr>
          <w:rFonts w:ascii="微軟正黑體" w:eastAsia="微軟正黑體" w:hAnsi="微軟正黑體" w:cs="Times New Roman"/>
          <w:sz w:val="20"/>
        </w:rPr>
        <w:t>T</w:t>
      </w:r>
      <w:r w:rsidRPr="00210DF1">
        <w:rPr>
          <w:rFonts w:ascii="微軟正黑體" w:eastAsia="微軟正黑體" w:hAnsi="微軟正黑體" w:cs="Times New Roman" w:hint="eastAsia"/>
          <w:sz w:val="20"/>
        </w:rPr>
        <w:t>課程計畫獲補助之師生，</w:t>
      </w:r>
      <w:proofErr w:type="gramStart"/>
      <w:r w:rsidRPr="00210DF1">
        <w:rPr>
          <w:rFonts w:ascii="微軟正黑體" w:eastAsia="微軟正黑體" w:hAnsi="微軟正黑體" w:cs="Times New Roman" w:hint="eastAsia"/>
          <w:b/>
          <w:sz w:val="20"/>
        </w:rPr>
        <w:t>均應參與</w:t>
      </w:r>
      <w:proofErr w:type="gramEnd"/>
      <w:r w:rsidRPr="00210DF1">
        <w:rPr>
          <w:rFonts w:ascii="微軟正黑體" w:eastAsia="微軟正黑體" w:hAnsi="微軟正黑體" w:cs="Times New Roman" w:hint="eastAsia"/>
          <w:b/>
          <w:sz w:val="20"/>
        </w:rPr>
        <w:t>教學發展中心舉辦之</w:t>
      </w:r>
      <w:r w:rsidRPr="00210DF1">
        <w:rPr>
          <w:rFonts w:ascii="微軟正黑體" w:eastAsia="微軟正黑體" w:hAnsi="微軟正黑體" w:cs="Times New Roman" w:hint="eastAsia"/>
          <w:b/>
          <w:color w:val="000000" w:themeColor="text1"/>
          <w:sz w:val="20"/>
        </w:rPr>
        <w:t>成果發表會</w:t>
      </w:r>
      <w:r w:rsidR="00782ECC" w:rsidRPr="00210DF1">
        <w:rPr>
          <w:rFonts w:ascii="微軟正黑體" w:eastAsia="微軟正黑體" w:hAnsi="微軟正黑體" w:cs="Times New Roman" w:hint="eastAsia"/>
          <w:b/>
          <w:color w:val="000000" w:themeColor="text1"/>
          <w:sz w:val="20"/>
        </w:rPr>
        <w:t>、講座</w:t>
      </w:r>
      <w:r w:rsidR="00782ECC" w:rsidRPr="00210DF1">
        <w:rPr>
          <w:rFonts w:ascii="微軟正黑體" w:eastAsia="微軟正黑體" w:hAnsi="微軟正黑體" w:cs="Times New Roman" w:hint="eastAsia"/>
          <w:b/>
          <w:color w:val="000000" w:themeColor="text1"/>
          <w:sz w:val="20"/>
        </w:rPr>
        <w:lastRenderedPageBreak/>
        <w:t>及議題松活動</w:t>
      </w:r>
      <w:proofErr w:type="gramStart"/>
      <w:r w:rsidRPr="00210DF1">
        <w:rPr>
          <w:rFonts w:ascii="微軟正黑體" w:eastAsia="微軟正黑體" w:hAnsi="微軟正黑體" w:cs="Times New Roman" w:hint="eastAsia"/>
          <w:b/>
          <w:color w:val="000000" w:themeColor="text1"/>
          <w:sz w:val="20"/>
        </w:rPr>
        <w:t>（</w:t>
      </w:r>
      <w:proofErr w:type="gramEnd"/>
      <w:r w:rsidR="00782ECC" w:rsidRPr="00210DF1">
        <w:rPr>
          <w:rFonts w:ascii="微軟正黑體" w:eastAsia="微軟正黑體" w:hAnsi="微軟正黑體" w:cs="Times New Roman" w:hint="eastAsia"/>
          <w:b/>
          <w:color w:val="000000" w:themeColor="text1"/>
          <w:sz w:val="20"/>
        </w:rPr>
        <w:t>預計</w:t>
      </w:r>
      <w:r w:rsidRPr="00210DF1">
        <w:rPr>
          <w:rFonts w:ascii="微軟正黑體" w:eastAsia="微軟正黑體" w:hAnsi="微軟正黑體" w:cs="Times New Roman" w:hint="eastAsia"/>
          <w:b/>
          <w:color w:val="000000" w:themeColor="text1"/>
          <w:sz w:val="20"/>
        </w:rPr>
        <w:t>舉辦日期</w:t>
      </w:r>
      <w:r w:rsidR="00782ECC" w:rsidRPr="00210DF1">
        <w:rPr>
          <w:rFonts w:ascii="微軟正黑體" w:eastAsia="微軟正黑體" w:hAnsi="微軟正黑體" w:cs="Times New Roman" w:hint="eastAsia"/>
          <w:b/>
          <w:color w:val="000000" w:themeColor="text1"/>
          <w:sz w:val="20"/>
        </w:rPr>
        <w:t>:成果發表</w:t>
      </w:r>
      <w:r w:rsidRPr="00210DF1">
        <w:rPr>
          <w:rFonts w:ascii="微軟正黑體" w:eastAsia="微軟正黑體" w:hAnsi="微軟正黑體" w:cs="Times New Roman" w:hint="eastAsia"/>
          <w:b/>
          <w:color w:val="000000" w:themeColor="text1"/>
          <w:sz w:val="20"/>
        </w:rPr>
        <w:t>為每年</w:t>
      </w:r>
      <w:r w:rsidRPr="00210DF1">
        <w:rPr>
          <w:rFonts w:ascii="微軟正黑體" w:eastAsia="微軟正黑體" w:hAnsi="微軟正黑體" w:cs="Times New Roman"/>
          <w:b/>
          <w:color w:val="000000" w:themeColor="text1"/>
          <w:sz w:val="20"/>
        </w:rPr>
        <w:t>11</w:t>
      </w:r>
      <w:r w:rsidRPr="00210DF1">
        <w:rPr>
          <w:rFonts w:ascii="微軟正黑體" w:eastAsia="微軟正黑體" w:hAnsi="微軟正黑體" w:cs="Times New Roman" w:hint="eastAsia"/>
          <w:b/>
          <w:color w:val="000000" w:themeColor="text1"/>
          <w:sz w:val="20"/>
        </w:rPr>
        <w:t>月初</w:t>
      </w:r>
      <w:r w:rsidR="00782ECC" w:rsidRPr="00210DF1">
        <w:rPr>
          <w:rFonts w:ascii="微軟正黑體" w:eastAsia="微軟正黑體" w:hAnsi="微軟正黑體" w:cs="Times New Roman" w:hint="eastAsia"/>
          <w:b/>
          <w:color w:val="000000" w:themeColor="text1"/>
          <w:sz w:val="20"/>
        </w:rPr>
        <w:t>、議題松活動為每年暑假期間</w:t>
      </w:r>
      <w:proofErr w:type="gramStart"/>
      <w:r w:rsidRPr="00210DF1">
        <w:rPr>
          <w:rFonts w:ascii="微軟正黑體" w:eastAsia="微軟正黑體" w:hAnsi="微軟正黑體" w:cs="Times New Roman" w:hint="eastAsia"/>
          <w:b/>
          <w:color w:val="000000" w:themeColor="text1"/>
          <w:sz w:val="20"/>
        </w:rPr>
        <w:t>）</w:t>
      </w:r>
      <w:proofErr w:type="gramEnd"/>
      <w:r w:rsidRPr="00210DF1">
        <w:rPr>
          <w:rFonts w:ascii="微軟正黑體" w:eastAsia="微軟正黑體" w:hAnsi="微軟正黑體" w:cs="Times New Roman" w:hint="eastAsia"/>
          <w:b/>
          <w:color w:val="000000" w:themeColor="text1"/>
          <w:sz w:val="20"/>
        </w:rPr>
        <w:t>。</w:t>
      </w:r>
    </w:p>
    <w:p w14:paraId="4ACCBD9F" w14:textId="77777777" w:rsidR="0095754C" w:rsidRPr="00210DF1" w:rsidRDefault="0095754C" w:rsidP="0095754C">
      <w:pPr>
        <w:pStyle w:val="a3"/>
        <w:numPr>
          <w:ilvl w:val="0"/>
          <w:numId w:val="1"/>
        </w:numPr>
        <w:spacing w:beforeLines="50" w:before="180" w:line="500" w:lineRule="exact"/>
        <w:ind w:leftChars="0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聯繫</w:t>
      </w:r>
      <w:r w:rsidRPr="00210DF1">
        <w:rPr>
          <w:rFonts w:ascii="微軟正黑體" w:eastAsia="微軟正黑體" w:hAnsi="微軟正黑體" w:cs="Times New Roman"/>
          <w:sz w:val="20"/>
        </w:rPr>
        <w:t>窗口</w:t>
      </w:r>
      <w:r w:rsidRPr="00210DF1">
        <w:rPr>
          <w:rFonts w:ascii="微軟正黑體" w:eastAsia="微軟正黑體" w:hAnsi="微軟正黑體" w:cs="Times New Roman"/>
          <w:sz w:val="20"/>
        </w:rPr>
        <w:br/>
      </w:r>
      <w:r w:rsidRPr="00210DF1">
        <w:rPr>
          <w:rFonts w:ascii="微軟正黑體" w:eastAsia="微軟正黑體" w:hAnsi="微軟正黑體" w:cs="Times New Roman" w:hint="eastAsia"/>
          <w:sz w:val="20"/>
        </w:rPr>
        <w:t>教學發展中心/課程組/鄧惠瑜助理，分機12</w:t>
      </w:r>
      <w:r w:rsidRPr="00210DF1">
        <w:rPr>
          <w:rFonts w:ascii="微軟正黑體" w:eastAsia="微軟正黑體" w:hAnsi="微軟正黑體" w:cs="Times New Roman"/>
          <w:sz w:val="20"/>
        </w:rPr>
        <w:t>87</w:t>
      </w:r>
      <w:r w:rsidRPr="00210DF1">
        <w:rPr>
          <w:rFonts w:ascii="微軟正黑體" w:eastAsia="微軟正黑體" w:hAnsi="微軟正黑體" w:cs="Times New Roman" w:hint="eastAsia"/>
          <w:sz w:val="20"/>
        </w:rPr>
        <w:t>，</w:t>
      </w:r>
      <w:r w:rsidRPr="00210DF1">
        <w:rPr>
          <w:rFonts w:ascii="微軟正黑體" w:eastAsia="微軟正黑體" w:hAnsi="微軟正黑體" w:cs="Times New Roman"/>
          <w:sz w:val="20"/>
        </w:rPr>
        <w:t>mail</w:t>
      </w:r>
      <w:r w:rsidRPr="00210DF1">
        <w:rPr>
          <w:rFonts w:ascii="微軟正黑體" w:eastAsia="微軟正黑體" w:hAnsi="微軟正黑體" w:cs="Times New Roman" w:hint="eastAsia"/>
          <w:sz w:val="20"/>
        </w:rPr>
        <w:t>：58</w:t>
      </w:r>
      <w:r w:rsidRPr="00210DF1">
        <w:rPr>
          <w:rFonts w:ascii="微軟正黑體" w:eastAsia="微軟正黑體" w:hAnsi="微軟正黑體" w:cs="Times New Roman"/>
          <w:sz w:val="20"/>
        </w:rPr>
        <w:t>deng</w:t>
      </w:r>
      <w:r w:rsidRPr="00210DF1">
        <w:rPr>
          <w:rFonts w:ascii="微軟正黑體" w:eastAsia="微軟正黑體" w:hAnsi="微軟正黑體" w:cs="Times New Roman" w:hint="eastAsia"/>
          <w:sz w:val="20"/>
          <w:u w:val="single"/>
        </w:rPr>
        <w:t>@hk.</w:t>
      </w:r>
      <w:r w:rsidRPr="00210DF1">
        <w:rPr>
          <w:rFonts w:ascii="微軟正黑體" w:eastAsia="微軟正黑體" w:hAnsi="微軟正黑體" w:cs="Times New Roman"/>
          <w:sz w:val="20"/>
          <w:u w:val="single"/>
        </w:rPr>
        <w:t>edu.tw</w:t>
      </w:r>
      <w:r w:rsidRPr="00210DF1">
        <w:rPr>
          <w:rFonts w:ascii="微軟正黑體" w:eastAsia="微軟正黑體" w:hAnsi="微軟正黑體" w:cs="Times New Roman" w:hint="eastAsia"/>
          <w:sz w:val="20"/>
        </w:rPr>
        <w:t>。</w:t>
      </w:r>
    </w:p>
    <w:p w14:paraId="2B93600B" w14:textId="77777777" w:rsidR="0095754C" w:rsidRPr="00210DF1" w:rsidRDefault="0095754C" w:rsidP="0095754C">
      <w:pPr>
        <w:pStyle w:val="a3"/>
        <w:spacing w:beforeLines="50" w:before="180" w:line="500" w:lineRule="exact"/>
        <w:ind w:leftChars="0"/>
        <w:jc w:val="center"/>
        <w:rPr>
          <w:rFonts w:ascii="微軟正黑體" w:eastAsia="微軟正黑體" w:hAnsi="微軟正黑體" w:cs="新細明體"/>
          <w:b/>
          <w:bCs/>
          <w:color w:val="ED7D31" w:themeColor="accent2"/>
          <w:spacing w:val="24"/>
          <w:kern w:val="0"/>
          <w:sz w:val="22"/>
          <w:szCs w:val="26"/>
        </w:rPr>
      </w:pPr>
      <w:proofErr w:type="gramStart"/>
      <w:r w:rsidRPr="00210DF1">
        <w:rPr>
          <w:b/>
          <w:color w:val="ED7D31" w:themeColor="accent2"/>
          <w:sz w:val="20"/>
        </w:rPr>
        <w:t>.</w:t>
      </w:r>
      <w:r w:rsidRPr="00210DF1">
        <w:rPr>
          <w:rFonts w:ascii="Gadugi" w:hAnsi="Gadugi" w:cs="Gadugi"/>
          <w:b/>
          <w:color w:val="ED7D31" w:themeColor="accent2"/>
          <w:sz w:val="20"/>
        </w:rPr>
        <w:t>ᐟ</w:t>
      </w:r>
      <w:proofErr w:type="gramEnd"/>
      <w:r w:rsidRPr="00210DF1">
        <w:rPr>
          <w:b/>
          <w:color w:val="ED7D31" w:themeColor="accent2"/>
          <w:sz w:val="20"/>
        </w:rPr>
        <w:t xml:space="preserve"> .</w:t>
      </w:r>
      <w:r w:rsidRPr="00210DF1">
        <w:rPr>
          <w:rFonts w:ascii="Gadugi" w:hAnsi="Gadugi" w:cs="Gadugi"/>
          <w:b/>
          <w:color w:val="ED7D31" w:themeColor="accent2"/>
          <w:sz w:val="20"/>
        </w:rPr>
        <w:t>ᐟ</w:t>
      </w:r>
      <w:r w:rsidRPr="00210DF1">
        <w:rPr>
          <w:rFonts w:ascii="Gadugi" w:hAnsi="Gadugi" w:cs="Gadugi" w:hint="eastAsia"/>
          <w:b/>
          <w:color w:val="ED7D31" w:themeColor="accent2"/>
          <w:sz w:val="20"/>
        </w:rPr>
        <w:t xml:space="preserve"> </w:t>
      </w:r>
      <w:r w:rsidRPr="00210DF1">
        <w:rPr>
          <w:rFonts w:ascii="微軟正黑體" w:eastAsia="微軟正黑體" w:hAnsi="微軟正黑體" w:cs="新細明體" w:hint="eastAsia"/>
          <w:b/>
          <w:bCs/>
          <w:color w:val="ED7D31" w:themeColor="accent2"/>
          <w:spacing w:val="24"/>
          <w:kern w:val="0"/>
          <w:sz w:val="22"/>
          <w:szCs w:val="26"/>
        </w:rPr>
        <w:t>探究教學新思維、育化跨域新人才</w:t>
      </w:r>
      <w:r w:rsidRPr="00210DF1">
        <w:rPr>
          <w:b/>
          <w:color w:val="ED7D31" w:themeColor="accent2"/>
          <w:sz w:val="20"/>
        </w:rPr>
        <w:t>.</w:t>
      </w:r>
      <w:r w:rsidRPr="00210DF1">
        <w:rPr>
          <w:rFonts w:ascii="Gadugi" w:hAnsi="Gadugi" w:cs="Gadugi"/>
          <w:b/>
          <w:color w:val="ED7D31" w:themeColor="accent2"/>
          <w:sz w:val="20"/>
        </w:rPr>
        <w:t>ᐟ</w:t>
      </w:r>
      <w:r w:rsidRPr="00210DF1">
        <w:rPr>
          <w:b/>
          <w:color w:val="ED7D31" w:themeColor="accent2"/>
          <w:sz w:val="20"/>
        </w:rPr>
        <w:t xml:space="preserve"> .</w:t>
      </w:r>
      <w:r w:rsidRPr="00210DF1">
        <w:rPr>
          <w:rFonts w:ascii="Gadugi" w:hAnsi="Gadugi" w:cs="Gadugi"/>
          <w:b/>
          <w:color w:val="ED7D31" w:themeColor="accent2"/>
          <w:sz w:val="20"/>
        </w:rPr>
        <w:t>ᐟ</w:t>
      </w:r>
    </w:p>
    <w:p w14:paraId="4FD85352" w14:textId="77777777" w:rsidR="0095754C" w:rsidRPr="00210DF1" w:rsidRDefault="0095754C" w:rsidP="0095754C">
      <w:pPr>
        <w:pStyle w:val="a3"/>
        <w:spacing w:beforeLines="50" w:before="180" w:line="500" w:lineRule="exact"/>
        <w:ind w:leftChars="0"/>
        <w:jc w:val="center"/>
        <w:rPr>
          <w:rFonts w:ascii="微軟正黑體" w:eastAsia="微軟正黑體" w:hAnsi="微軟正黑體" w:cs="新細明體"/>
          <w:b/>
          <w:bCs/>
          <w:color w:val="ED7D31" w:themeColor="accent2"/>
          <w:spacing w:val="24"/>
          <w:kern w:val="0"/>
          <w:sz w:val="22"/>
          <w:szCs w:val="26"/>
        </w:rPr>
      </w:pPr>
      <w:r w:rsidRPr="00210DF1">
        <w:rPr>
          <w:rFonts w:ascii="MS Mincho" w:eastAsia="MS Mincho" w:hAnsi="MS Mincho" w:cs="MS Mincho" w:hint="eastAsia"/>
          <w:b/>
          <w:color w:val="ED7D31" w:themeColor="accent2"/>
          <w:sz w:val="20"/>
        </w:rPr>
        <w:t>◌</w:t>
      </w:r>
      <w:r w:rsidRPr="00210DF1">
        <w:rPr>
          <w:rFonts w:asciiTheme="minorEastAsia" w:hAnsiTheme="minorEastAsia" w:cs="MS Mincho" w:hint="eastAsia"/>
          <w:b/>
          <w:color w:val="ED7D31" w:themeColor="accent2"/>
          <w:sz w:val="20"/>
        </w:rPr>
        <w:t xml:space="preserve"> </w:t>
      </w:r>
      <w:r w:rsidRPr="00210DF1">
        <w:rPr>
          <w:rFonts w:ascii="微軟正黑體" w:eastAsia="微軟正黑體" w:hAnsi="微軟正黑體" w:cs="新細明體" w:hint="eastAsia"/>
          <w:b/>
          <w:bCs/>
          <w:color w:val="ED7D31" w:themeColor="accent2"/>
          <w:spacing w:val="24"/>
          <w:kern w:val="0"/>
          <w:sz w:val="22"/>
          <w:szCs w:val="26"/>
        </w:rPr>
        <w:t xml:space="preserve">敬邀全校教師踴躍申請 </w:t>
      </w:r>
      <w:r w:rsidRPr="00210DF1">
        <w:rPr>
          <w:rFonts w:ascii="MS Mincho" w:eastAsia="MS Mincho" w:hAnsi="MS Mincho" w:cs="MS Mincho" w:hint="eastAsia"/>
          <w:b/>
          <w:color w:val="ED7D31" w:themeColor="accent2"/>
          <w:sz w:val="20"/>
        </w:rPr>
        <w:t>◌</w:t>
      </w:r>
    </w:p>
    <w:p w14:paraId="39015C03" w14:textId="77777777" w:rsidR="007046F0" w:rsidRPr="00210DF1" w:rsidRDefault="007046F0" w:rsidP="0095754C">
      <w:pPr>
        <w:spacing w:line="500" w:lineRule="exact"/>
        <w:rPr>
          <w:rFonts w:ascii="微軟正黑體" w:eastAsia="微軟正黑體" w:hAnsi="微軟正黑體"/>
          <w:sz w:val="20"/>
        </w:rPr>
      </w:pPr>
    </w:p>
    <w:sectPr w:rsidR="007046F0" w:rsidRPr="00210DF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6EE794" w14:textId="77777777" w:rsidR="00AE0915" w:rsidRDefault="00AE0915" w:rsidP="0089728F">
      <w:r>
        <w:separator/>
      </w:r>
    </w:p>
  </w:endnote>
  <w:endnote w:type="continuationSeparator" w:id="0">
    <w:p w14:paraId="672DDF0C" w14:textId="77777777" w:rsidR="00AE0915" w:rsidRDefault="00AE0915" w:rsidP="00897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7CBC0A" w14:textId="77777777" w:rsidR="00AE0915" w:rsidRDefault="00AE0915" w:rsidP="0089728F">
      <w:r>
        <w:separator/>
      </w:r>
    </w:p>
  </w:footnote>
  <w:footnote w:type="continuationSeparator" w:id="0">
    <w:p w14:paraId="7E165DD8" w14:textId="77777777" w:rsidR="00AE0915" w:rsidRDefault="00AE0915" w:rsidP="008972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861DE"/>
    <w:multiLevelType w:val="hybridMultilevel"/>
    <w:tmpl w:val="8424B8FC"/>
    <w:lvl w:ilvl="0" w:tplc="D550F364">
      <w:start w:val="1"/>
      <w:numFmt w:val="decimal"/>
      <w:lvlText w:val="(%1)"/>
      <w:lvlJc w:val="left"/>
      <w:pPr>
        <w:ind w:left="1920" w:hanging="480"/>
      </w:pPr>
      <w:rPr>
        <w:rFonts w:hint="default"/>
      </w:rPr>
    </w:lvl>
    <w:lvl w:ilvl="1" w:tplc="33D27558">
      <w:start w:val="1"/>
      <w:numFmt w:val="taiwaneseCountingThousand"/>
      <w:lvlText w:val="(%2)"/>
      <w:lvlJc w:val="left"/>
      <w:pPr>
        <w:ind w:left="240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2880" w:hanging="480"/>
      </w:pPr>
    </w:lvl>
    <w:lvl w:ilvl="3" w:tplc="D550F364">
      <w:start w:val="1"/>
      <w:numFmt w:val="decimal"/>
      <w:lvlText w:val="(%4)"/>
      <w:lvlJc w:val="left"/>
      <w:pPr>
        <w:ind w:left="336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" w15:restartNumberingAfterBreak="0">
    <w:nsid w:val="6E9A53A2"/>
    <w:multiLevelType w:val="hybridMultilevel"/>
    <w:tmpl w:val="3DAEBBB4"/>
    <w:lvl w:ilvl="0" w:tplc="7D467AF0">
      <w:start w:val="1"/>
      <w:numFmt w:val="taiwaneseCountingThousand"/>
      <w:lvlText w:val="%1、"/>
      <w:lvlJc w:val="left"/>
      <w:pPr>
        <w:ind w:left="480" w:hanging="480"/>
      </w:pPr>
      <w:rPr>
        <w:b w:val="0"/>
      </w:rPr>
    </w:lvl>
    <w:lvl w:ilvl="1" w:tplc="33D27558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D550F364">
      <w:start w:val="1"/>
      <w:numFmt w:val="decimal"/>
      <w:lvlText w:val="(%4)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54C"/>
    <w:rsid w:val="00081F9C"/>
    <w:rsid w:val="0016368D"/>
    <w:rsid w:val="00210DF1"/>
    <w:rsid w:val="00261715"/>
    <w:rsid w:val="00317462"/>
    <w:rsid w:val="005F5B2F"/>
    <w:rsid w:val="00610DBA"/>
    <w:rsid w:val="00632CFB"/>
    <w:rsid w:val="00692E4D"/>
    <w:rsid w:val="006C460C"/>
    <w:rsid w:val="007046F0"/>
    <w:rsid w:val="00782ECC"/>
    <w:rsid w:val="007F27D6"/>
    <w:rsid w:val="0089728F"/>
    <w:rsid w:val="0095754C"/>
    <w:rsid w:val="00A35AF8"/>
    <w:rsid w:val="00AB1ACA"/>
    <w:rsid w:val="00AE0915"/>
    <w:rsid w:val="00CE7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9BD360"/>
  <w15:chartTrackingRefBased/>
  <w15:docId w15:val="{6497C469-1ECB-4382-B959-9EFB2A31F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5754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附錄1,標1,暗色格線 1 - 輔色 21,卑南壹,清單段落1,List Paragraph"/>
    <w:basedOn w:val="a"/>
    <w:link w:val="a4"/>
    <w:uiPriority w:val="34"/>
    <w:qFormat/>
    <w:rsid w:val="0095754C"/>
    <w:pPr>
      <w:ind w:leftChars="200" w:left="480"/>
    </w:pPr>
  </w:style>
  <w:style w:type="table" w:styleId="a5">
    <w:name w:val="Table Grid"/>
    <w:basedOn w:val="a1"/>
    <w:uiPriority w:val="39"/>
    <w:rsid w:val="009575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95754C"/>
    <w:rPr>
      <w:color w:val="0000FF"/>
      <w:u w:val="single"/>
    </w:rPr>
  </w:style>
  <w:style w:type="character" w:customStyle="1" w:styleId="a4">
    <w:name w:val="清單段落 字元"/>
    <w:aliases w:val="附錄1 字元,標1 字元,暗色格線 1 - 輔色 21 字元,卑南壹 字元,清單段落1 字元,List Paragraph 字元"/>
    <w:basedOn w:val="a0"/>
    <w:link w:val="a3"/>
    <w:uiPriority w:val="34"/>
    <w:rsid w:val="0095754C"/>
  </w:style>
  <w:style w:type="character" w:styleId="a7">
    <w:name w:val="FollowedHyperlink"/>
    <w:basedOn w:val="a0"/>
    <w:uiPriority w:val="99"/>
    <w:semiHidden/>
    <w:unhideWhenUsed/>
    <w:rsid w:val="0095754C"/>
    <w:rPr>
      <w:color w:val="954F72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8972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89728F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8972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89728F"/>
    <w:rPr>
      <w:sz w:val="20"/>
      <w:szCs w:val="20"/>
    </w:rPr>
  </w:style>
  <w:style w:type="character" w:styleId="ac">
    <w:name w:val="Unresolved Mention"/>
    <w:basedOn w:val="a0"/>
    <w:uiPriority w:val="99"/>
    <w:semiHidden/>
    <w:unhideWhenUsed/>
    <w:rsid w:val="002617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A7e7E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url.cc/p5yOn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294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2023-09-13T02:47:00Z</cp:lastPrinted>
  <dcterms:created xsi:type="dcterms:W3CDTF">2023-09-08T07:15:00Z</dcterms:created>
  <dcterms:modified xsi:type="dcterms:W3CDTF">2023-09-13T03:15:00Z</dcterms:modified>
</cp:coreProperties>
</file>