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20955" w14:textId="51DFD7C3" w:rsidR="003B5A93" w:rsidRPr="000B60FF" w:rsidRDefault="008C7BFB" w:rsidP="003B5A93">
      <w:pPr>
        <w:snapToGrid w:val="0"/>
        <w:jc w:val="center"/>
        <w:rPr>
          <w:rFonts w:ascii="Arial" w:eastAsia="標楷體" w:hAnsi="標楷體" w:cs="Arial"/>
          <w:b/>
          <w:color w:val="000000" w:themeColor="text1"/>
          <w:sz w:val="36"/>
          <w:szCs w:val="32"/>
        </w:rPr>
      </w:pPr>
      <w:r w:rsidRPr="000B60FF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農業部農村發展及水土保持署</w:t>
      </w:r>
    </w:p>
    <w:p w14:paraId="1A0CCAF0" w14:textId="15CE8885" w:rsidR="00D038A3" w:rsidRPr="000B60FF" w:rsidRDefault="003D78DF" w:rsidP="003B5A93">
      <w:pPr>
        <w:snapToGrid w:val="0"/>
        <w:jc w:val="center"/>
        <w:rPr>
          <w:rFonts w:ascii="標楷體" w:eastAsia="標楷體" w:hAnsi="標楷體" w:cs="Arial"/>
          <w:b/>
          <w:color w:val="000000" w:themeColor="text1"/>
          <w:sz w:val="36"/>
          <w:szCs w:val="32"/>
        </w:rPr>
      </w:pPr>
      <w:proofErr w:type="gramStart"/>
      <w:r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1</w:t>
      </w:r>
      <w:r w:rsidR="00693B22"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1</w:t>
      </w:r>
      <w:r w:rsidR="0034521D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5</w:t>
      </w:r>
      <w:proofErr w:type="gramEnd"/>
      <w:r w:rsidR="00F17D05"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年度</w:t>
      </w:r>
      <w:r w:rsidR="00C82803"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創新研究</w:t>
      </w:r>
      <w:r w:rsidR="00AC581F"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計畫經費編列</w:t>
      </w:r>
      <w:r w:rsidR="0081392A"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及</w:t>
      </w:r>
      <w:r w:rsidR="00BE6C14"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系統</w:t>
      </w:r>
      <w:proofErr w:type="gramStart"/>
      <w:r w:rsidR="0081392A"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研</w:t>
      </w:r>
      <w:proofErr w:type="gramEnd"/>
      <w:r w:rsidR="0081392A" w:rsidRPr="000B60FF">
        <w:rPr>
          <w:rFonts w:ascii="標楷體" w:eastAsia="標楷體" w:hAnsi="標楷體" w:cs="Arial" w:hint="eastAsia"/>
          <w:b/>
          <w:color w:val="000000" w:themeColor="text1"/>
          <w:sz w:val="36"/>
          <w:szCs w:val="32"/>
        </w:rPr>
        <w:t>提</w:t>
      </w:r>
      <w:r w:rsidR="00AC581F" w:rsidRPr="000B60FF">
        <w:rPr>
          <w:rFonts w:ascii="標楷體" w:eastAsia="標楷體" w:hAnsi="標楷體" w:cs="Arial"/>
          <w:b/>
          <w:color w:val="000000" w:themeColor="text1"/>
          <w:sz w:val="36"/>
          <w:szCs w:val="32"/>
        </w:rPr>
        <w:t>注意事項</w:t>
      </w:r>
    </w:p>
    <w:p w14:paraId="50CF40D5" w14:textId="77777777" w:rsidR="007A5397" w:rsidRPr="000B60FF" w:rsidRDefault="007A5397" w:rsidP="007A5397">
      <w:pPr>
        <w:pStyle w:val="a3"/>
        <w:numPr>
          <w:ilvl w:val="0"/>
          <w:numId w:val="30"/>
        </w:numPr>
        <w:ind w:leftChars="0"/>
        <w:rPr>
          <w:rFonts w:ascii="Arial" w:eastAsia="標楷體" w:hAnsi="Arial" w:cs="Arial"/>
          <w:b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經費編列</w:t>
      </w:r>
      <w:r w:rsidR="00F70048"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注意事項</w:t>
      </w:r>
    </w:p>
    <w:p w14:paraId="39F718DA" w14:textId="056BE35B" w:rsidR="00AC581F" w:rsidRPr="000B60FF" w:rsidRDefault="00B27FC9" w:rsidP="000A4F10">
      <w:pPr>
        <w:pStyle w:val="a3"/>
        <w:numPr>
          <w:ilvl w:val="0"/>
          <w:numId w:val="1"/>
        </w:numPr>
        <w:snapToGrid w:val="0"/>
        <w:spacing w:line="360" w:lineRule="auto"/>
        <w:ind w:leftChars="0" w:left="567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本補助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計畫僅可編列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</w:t>
      </w:r>
      <w:r w:rsidR="009A2508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</w:t>
      </w:r>
      <w:r w:rsidR="0092645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0</w:t>
      </w:r>
      <w:r w:rsidR="009A2508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-00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人事費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」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及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</w:t>
      </w:r>
      <w:r w:rsidR="009A2508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</w:t>
      </w:r>
      <w:r w:rsidR="0092645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0</w:t>
      </w:r>
      <w:r w:rsidR="009A2508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-00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業務費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」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="00B33055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不得編列</w:t>
      </w:r>
      <w:r w:rsidR="00B3305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大陸地區旅費、國外旅費</w:t>
      </w:r>
      <w:r w:rsidR="00B3305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="00B3305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其相關編列規定請參照</w:t>
      </w:r>
      <w:r w:rsidR="00A97398" w:rsidRPr="00A97398">
        <w:rPr>
          <w:rFonts w:ascii="Arial" w:eastAsia="標楷體" w:hAnsi="標楷體" w:cs="Arial" w:hint="eastAsia"/>
          <w:color w:val="000000" w:themeColor="text1"/>
          <w:sz w:val="28"/>
          <w:szCs w:val="28"/>
        </w:rPr>
        <w:t>農業部主管計畫經費處理作業規定</w:t>
      </w:r>
      <w:r w:rsidR="00A049EC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="00B57263">
        <w:rPr>
          <w:rFonts w:ascii="Arial" w:eastAsia="標楷體" w:hAnsi="標楷體" w:cs="Arial" w:hint="eastAsia"/>
          <w:color w:val="000000" w:themeColor="text1"/>
          <w:sz w:val="28"/>
          <w:szCs w:val="28"/>
        </w:rPr>
        <w:t>第六點</w:t>
      </w:r>
      <w:r w:rsidR="00756EA8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附表一、計畫預算科目分類代號與其編列及執行基準表</w:t>
      </w:r>
      <w:r w:rsidR="00A049EC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="008411D6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 xml:space="preserve"> (</w:t>
      </w:r>
      <w:r w:rsidR="008411D6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附件</w:t>
      </w:r>
      <w:r w:rsidR="008411D6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3)</w:t>
      </w:r>
      <w:r w:rsidR="00147B8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57812522" w14:textId="6FB38CDF" w:rsidR="00524035" w:rsidRPr="000B60FF" w:rsidRDefault="00CD676B" w:rsidP="001D2AEE">
      <w:pPr>
        <w:pStyle w:val="a3"/>
        <w:numPr>
          <w:ilvl w:val="0"/>
          <w:numId w:val="1"/>
        </w:numPr>
        <w:snapToGrid w:val="0"/>
        <w:spacing w:line="360" w:lineRule="auto"/>
        <w:ind w:leftChars="0" w:left="567" w:hanging="567"/>
        <w:rPr>
          <w:rFonts w:ascii="標楷體" w:eastAsia="標楷體" w:hAnsi="標楷體" w:cs="Arial"/>
          <w:color w:val="000000" w:themeColor="text1"/>
          <w:sz w:val="28"/>
          <w:szCs w:val="24"/>
        </w:rPr>
      </w:pPr>
      <w:r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業務費項下之行政管理費規定：通過</w:t>
      </w:r>
      <w:r w:rsidR="00A97398">
        <w:rPr>
          <w:rFonts w:ascii="Arial" w:eastAsia="標楷體" w:hAnsi="標楷體" w:cs="Arial" w:hint="eastAsia"/>
          <w:color w:val="000000" w:themeColor="text1"/>
          <w:sz w:val="28"/>
          <w:szCs w:val="28"/>
        </w:rPr>
        <w:t>農業部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研發成果管理制度評鑑之機關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(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構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)</w:t>
      </w:r>
      <w:r w:rsidR="00AC581F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，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得按計畫經費總額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 xml:space="preserve">( 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不含行政管理費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扣除設備費金額後之百分之十計算，未通過評鑑者不得編列。</w:t>
      </w:r>
      <w:r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通過評鑑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單位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名單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4"/>
        </w:rPr>
        <w:t>詳</w:t>
      </w:r>
      <w:r w:rsidR="00A910B5">
        <w:rPr>
          <w:rFonts w:ascii="Arial" w:eastAsia="標楷體" w:hAnsi="標楷體" w:cs="Arial" w:hint="eastAsia"/>
          <w:color w:val="000000" w:themeColor="text1"/>
          <w:sz w:val="28"/>
          <w:szCs w:val="24"/>
        </w:rPr>
        <w:t>表</w:t>
      </w:r>
      <w:proofErr w:type="gramEnd"/>
      <w:r w:rsidR="00A910B5">
        <w:rPr>
          <w:rFonts w:ascii="Arial" w:eastAsia="標楷體" w:hAnsi="標楷體" w:cs="Arial" w:hint="eastAsia"/>
          <w:color w:val="000000" w:themeColor="text1"/>
          <w:sz w:val="28"/>
          <w:szCs w:val="24"/>
        </w:rPr>
        <w:t>1</w:t>
      </w:r>
      <w:r w:rsidRPr="000B60FF">
        <w:rPr>
          <w:rFonts w:ascii="標楷體" w:eastAsia="標楷體" w:hAnsi="標楷體" w:cs="Arial"/>
          <w:color w:val="000000" w:themeColor="text1"/>
          <w:sz w:val="28"/>
          <w:szCs w:val="24"/>
        </w:rPr>
        <w:t>。</w:t>
      </w:r>
    </w:p>
    <w:p w14:paraId="107A5D33" w14:textId="4F0CDA68" w:rsidR="00E930D8" w:rsidRPr="000B60FF" w:rsidRDefault="00E930D8" w:rsidP="000A4F10">
      <w:pPr>
        <w:pStyle w:val="a3"/>
        <w:numPr>
          <w:ilvl w:val="0"/>
          <w:numId w:val="1"/>
        </w:numPr>
        <w:snapToGrid w:val="0"/>
        <w:spacing w:line="360" w:lineRule="auto"/>
        <w:ind w:leftChars="0" w:left="567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計畫結束後如有剩餘款者，一律繳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回</w:t>
      </w:r>
      <w:r w:rsidR="008C7BF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本署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41562AD2" w14:textId="77777777" w:rsidR="00CE6542" w:rsidRPr="000B60FF" w:rsidRDefault="00CE6542" w:rsidP="000A4F10">
      <w:pPr>
        <w:pStyle w:val="a3"/>
        <w:numPr>
          <w:ilvl w:val="0"/>
          <w:numId w:val="1"/>
        </w:numPr>
        <w:snapToGrid w:val="0"/>
        <w:spacing w:line="360" w:lineRule="auto"/>
        <w:ind w:leftChars="0" w:left="567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各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用途別皆須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量化單價數量或說明內容。</w:t>
      </w:r>
    </w:p>
    <w:p w14:paraId="21B58418" w14:textId="77777777" w:rsidR="00476433" w:rsidRPr="000B60FF" w:rsidRDefault="00CE6542" w:rsidP="003B5A93">
      <w:pPr>
        <w:pStyle w:val="a3"/>
        <w:numPr>
          <w:ilvl w:val="0"/>
          <w:numId w:val="1"/>
        </w:numPr>
        <w:snapToGrid w:val="0"/>
        <w:spacing w:line="360" w:lineRule="auto"/>
        <w:ind w:leftChars="0" w:left="567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</w:t>
      </w:r>
      <w:r w:rsidR="004E6533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0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-00</w:t>
      </w:r>
      <w:r w:rsidR="00476433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人事費編列部分：</w:t>
      </w:r>
    </w:p>
    <w:p w14:paraId="4B996356" w14:textId="77777777" w:rsidR="008411D6" w:rsidRPr="000B60FF" w:rsidRDefault="008411D6" w:rsidP="003A345F">
      <w:pPr>
        <w:pStyle w:val="a3"/>
        <w:numPr>
          <w:ilvl w:val="0"/>
          <w:numId w:val="14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人事費占總經費之比例，以不超過</w:t>
      </w:r>
      <w:r w:rsidR="003A195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總計畫經費</w:t>
      </w:r>
      <w:r w:rsidR="00CE65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之</w:t>
      </w:r>
      <w:r w:rsidR="00CE65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50%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為原則</w:t>
      </w:r>
      <w:r w:rsidR="0034770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5684B32E" w14:textId="77777777" w:rsidR="008411D6" w:rsidRPr="000E18E7" w:rsidRDefault="008411D6" w:rsidP="003A345F">
      <w:pPr>
        <w:pStyle w:val="a3"/>
        <w:numPr>
          <w:ilvl w:val="0"/>
          <w:numId w:val="14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E18E7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不補助</w:t>
      </w:r>
      <w:r w:rsidRPr="000E18E7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proofErr w:type="gramStart"/>
      <w:r w:rsidRPr="000E18E7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不</w:t>
      </w:r>
      <w:proofErr w:type="gramEnd"/>
      <w:r w:rsidRPr="000E18E7">
        <w:rPr>
          <w:rFonts w:ascii="Arial" w:eastAsia="標楷體" w:hAnsi="標楷體" w:cs="Arial" w:hint="eastAsia"/>
          <w:color w:val="000000" w:themeColor="text1"/>
          <w:sz w:val="28"/>
          <w:szCs w:val="28"/>
        </w:rPr>
        <w:t>編列</w:t>
      </w:r>
      <w:r w:rsidRPr="000E18E7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Pr="000E18E7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「博士後研究人員」薪資。</w:t>
      </w:r>
    </w:p>
    <w:p w14:paraId="78AAC84F" w14:textId="4ED7A4C4" w:rsidR="0033045E" w:rsidRPr="006F6743" w:rsidRDefault="0033045E" w:rsidP="003A345F">
      <w:pPr>
        <w:pStyle w:val="a3"/>
        <w:numPr>
          <w:ilvl w:val="0"/>
          <w:numId w:val="14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EE0000"/>
          <w:sz w:val="28"/>
          <w:szCs w:val="28"/>
        </w:rPr>
      </w:pPr>
      <w:r w:rsidRPr="006F6743">
        <w:rPr>
          <w:rFonts w:ascii="Arial" w:eastAsia="標楷體" w:hAnsi="標楷體" w:cs="Arial" w:hint="eastAsia"/>
          <w:color w:val="EE0000"/>
          <w:sz w:val="28"/>
          <w:szCs w:val="28"/>
        </w:rPr>
        <w:t>計畫專任助理人員</w:t>
      </w:r>
      <w:r w:rsidR="006F026E" w:rsidRPr="006F6743">
        <w:rPr>
          <w:rFonts w:ascii="Arial" w:eastAsia="標楷體" w:hAnsi="標楷體" w:cs="Arial" w:hint="eastAsia"/>
          <w:color w:val="EE0000"/>
          <w:sz w:val="28"/>
          <w:szCs w:val="28"/>
        </w:rPr>
        <w:t>應依「農業部補助或委辦計畫助理人員工作酬金支給薪</w:t>
      </w:r>
      <w:proofErr w:type="gramStart"/>
      <w:r w:rsidR="006F026E" w:rsidRPr="006F6743">
        <w:rPr>
          <w:rFonts w:ascii="Arial" w:eastAsia="標楷體" w:hAnsi="標楷體" w:cs="Arial" w:hint="eastAsia"/>
          <w:color w:val="EE0000"/>
          <w:sz w:val="28"/>
          <w:szCs w:val="28"/>
        </w:rPr>
        <w:t>點考表</w:t>
      </w:r>
      <w:proofErr w:type="gramEnd"/>
      <w:r w:rsidR="006F026E" w:rsidRPr="006F6743">
        <w:rPr>
          <w:rFonts w:ascii="Arial" w:eastAsia="標楷體" w:hAnsi="標楷體" w:cs="Arial" w:hint="eastAsia"/>
          <w:color w:val="EE0000"/>
          <w:sz w:val="28"/>
          <w:szCs w:val="28"/>
        </w:rPr>
        <w:t>」</w:t>
      </w:r>
      <w:r w:rsidRPr="006F6743">
        <w:rPr>
          <w:rFonts w:ascii="Arial" w:eastAsia="標楷體" w:hAnsi="標楷體" w:cs="Arial" w:hint="eastAsia"/>
          <w:color w:val="EE0000"/>
          <w:sz w:val="28"/>
          <w:szCs w:val="28"/>
        </w:rPr>
        <w:t>(</w:t>
      </w:r>
      <w:r w:rsidR="00B57263">
        <w:rPr>
          <w:rFonts w:ascii="Arial" w:eastAsia="標楷體" w:hAnsi="標楷體" w:cs="Arial" w:hint="eastAsia"/>
          <w:color w:val="EE0000"/>
          <w:sz w:val="28"/>
          <w:szCs w:val="28"/>
        </w:rPr>
        <w:t>第六點</w:t>
      </w:r>
      <w:r w:rsidRPr="006F6743">
        <w:rPr>
          <w:rFonts w:ascii="Arial" w:eastAsia="標楷體" w:hAnsi="標楷體" w:cs="Arial" w:hint="eastAsia"/>
          <w:color w:val="EE0000"/>
          <w:sz w:val="28"/>
          <w:szCs w:val="28"/>
        </w:rPr>
        <w:t>附表</w:t>
      </w:r>
      <w:proofErr w:type="gramStart"/>
      <w:r w:rsidRPr="006F6743">
        <w:rPr>
          <w:rFonts w:ascii="Arial" w:eastAsia="標楷體" w:hAnsi="標楷體" w:cs="Arial" w:hint="eastAsia"/>
          <w:color w:val="EE0000"/>
          <w:sz w:val="28"/>
          <w:szCs w:val="28"/>
        </w:rPr>
        <w:t>一</w:t>
      </w:r>
      <w:proofErr w:type="gramEnd"/>
      <w:r w:rsidRPr="006F6743">
        <w:rPr>
          <w:rFonts w:ascii="Arial" w:eastAsia="標楷體" w:hAnsi="標楷體" w:cs="Arial" w:hint="eastAsia"/>
          <w:color w:val="EE0000"/>
          <w:sz w:val="28"/>
          <w:szCs w:val="28"/>
        </w:rPr>
        <w:t>之二</w:t>
      </w:r>
      <w:r w:rsidRPr="006F6743">
        <w:rPr>
          <w:rFonts w:ascii="Arial" w:eastAsia="標楷體" w:hAnsi="標楷體" w:cs="Arial" w:hint="eastAsia"/>
          <w:color w:val="EE0000"/>
          <w:sz w:val="28"/>
          <w:szCs w:val="28"/>
        </w:rPr>
        <w:t>)</w:t>
      </w:r>
      <w:r w:rsidRPr="006F6743">
        <w:rPr>
          <w:rFonts w:ascii="Arial" w:eastAsia="標楷體" w:hAnsi="標楷體" w:cs="Arial" w:hint="eastAsia"/>
          <w:color w:val="EE0000"/>
          <w:sz w:val="28"/>
          <w:szCs w:val="28"/>
        </w:rPr>
        <w:t>所列薪資核實編列。</w:t>
      </w:r>
    </w:p>
    <w:p w14:paraId="3BDADCDA" w14:textId="09D75A16" w:rsidR="00CE6542" w:rsidRPr="000B60FF" w:rsidRDefault="006D0B26" w:rsidP="00E8227B">
      <w:pPr>
        <w:pStyle w:val="a3"/>
        <w:numPr>
          <w:ilvl w:val="0"/>
          <w:numId w:val="14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人事費的二代健保補充保費、</w:t>
      </w:r>
      <w:r w:rsidR="00CE65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勞保及健保費請編列於「</w:t>
      </w:r>
      <w:r w:rsidR="00F10ADA">
        <w:rPr>
          <w:rFonts w:ascii="Arial" w:eastAsia="標楷體" w:hAnsi="標楷體" w:cs="Arial" w:hint="eastAsia"/>
          <w:color w:val="000000" w:themeColor="text1"/>
          <w:sz w:val="28"/>
          <w:szCs w:val="28"/>
        </w:rPr>
        <w:t>12-00</w:t>
      </w:r>
      <w:r w:rsidR="00CE65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保險」。</w:t>
      </w:r>
    </w:p>
    <w:p w14:paraId="56577BAC" w14:textId="77777777" w:rsidR="008411D6" w:rsidRPr="000B60FF" w:rsidRDefault="00CE6542" w:rsidP="003B5A93">
      <w:pPr>
        <w:pStyle w:val="a3"/>
        <w:numPr>
          <w:ilvl w:val="0"/>
          <w:numId w:val="1"/>
        </w:numPr>
        <w:snapToGrid w:val="0"/>
        <w:spacing w:line="360" w:lineRule="auto"/>
        <w:ind w:leftChars="0" w:left="567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</w:t>
      </w:r>
      <w:r w:rsidR="004E6533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0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-00</w:t>
      </w:r>
      <w:r w:rsidR="00476433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業務費編列部分：</w:t>
      </w:r>
    </w:p>
    <w:p w14:paraId="75306593" w14:textId="77777777" w:rsidR="00F21F1D" w:rsidRPr="000B60FF" w:rsidRDefault="00CE6542" w:rsidP="00920661">
      <w:pPr>
        <w:pStyle w:val="a3"/>
        <w:numPr>
          <w:ilvl w:val="0"/>
          <w:numId w:val="15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23-00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按日按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件計資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酬金</w:t>
      </w:r>
    </w:p>
    <w:p w14:paraId="5CB5AE6A" w14:textId="77777777" w:rsidR="00CE6542" w:rsidRPr="000B60FF" w:rsidRDefault="00F9473B" w:rsidP="00C26B6F">
      <w:pPr>
        <w:pStyle w:val="a3"/>
        <w:numPr>
          <w:ilvl w:val="1"/>
          <w:numId w:val="17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按日按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件計資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酬金</w:t>
      </w:r>
      <w:r w:rsidR="00CE65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應低於業務費</w:t>
      </w:r>
      <w:r w:rsidR="00955DE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之</w:t>
      </w:r>
      <w:r w:rsidR="00CE65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35%</w:t>
      </w:r>
      <w:r w:rsidR="00CE65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40F0F5A5" w14:textId="77777777" w:rsidR="00842014" w:rsidRPr="000B60FF" w:rsidRDefault="006D0B26" w:rsidP="006D0B26">
      <w:pPr>
        <w:pStyle w:val="a3"/>
        <w:numPr>
          <w:ilvl w:val="1"/>
          <w:numId w:val="17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工資請註明學歷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俾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便審查，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其</w:t>
      </w:r>
      <w:r w:rsidR="00842014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二代健</w:t>
      </w:r>
      <w:r w:rsidR="0084201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補充</w:t>
      </w:r>
      <w:proofErr w:type="gramEnd"/>
      <w:r w:rsidR="0084201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保費</w:t>
      </w:r>
      <w:r w:rsidR="0081392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、勞保及健保費</w:t>
      </w:r>
      <w:r w:rsidR="0084201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請編列於「按日按</w:t>
      </w:r>
      <w:proofErr w:type="gramStart"/>
      <w:r w:rsidR="0084201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件計資</w:t>
      </w:r>
      <w:proofErr w:type="gramEnd"/>
      <w:r w:rsidR="0084201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酬金」項下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，二代健保補充保險費費率為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2.11%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770C8C4F" w14:textId="77777777" w:rsidR="00AA1D6A" w:rsidRPr="000B60FF" w:rsidRDefault="00AA1D6A" w:rsidP="0093153D">
      <w:pPr>
        <w:pStyle w:val="a3"/>
        <w:numPr>
          <w:ilvl w:val="1"/>
          <w:numId w:val="17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研究主持人費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請於「按日按</w:t>
      </w:r>
      <w:proofErr w:type="gramStart"/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件計資</w:t>
      </w:r>
      <w:proofErr w:type="gramEnd"/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酬金」項下編列</w:t>
      </w:r>
      <w:r w:rsidR="0093153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，並</w:t>
      </w:r>
      <w:r w:rsidR="00EA6F8E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僅限</w:t>
      </w:r>
      <w:r w:rsidR="0093153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編列</w:t>
      </w:r>
      <w:r w:rsidR="00EA6F8E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一人，</w:t>
      </w:r>
      <w:r w:rsidR="0093153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研究主持人費以</w:t>
      </w:r>
      <w:r w:rsidR="0093153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6,000</w:t>
      </w:r>
      <w:r w:rsidR="003F1E95" w:rsidRPr="000B60FF">
        <w:rPr>
          <w:rFonts w:ascii="Arial" w:eastAsia="標楷體" w:hAnsi="標楷體" w:cs="Arial"/>
          <w:color w:val="000000" w:themeColor="text1"/>
          <w:sz w:val="28"/>
          <w:szCs w:val="28"/>
        </w:rPr>
        <w:t xml:space="preserve"> </w:t>
      </w:r>
      <w:r w:rsidR="0093153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元</w:t>
      </w:r>
      <w:r w:rsidR="0093153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="0093153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月為上限。</w:t>
      </w:r>
    </w:p>
    <w:p w14:paraId="376FBCF1" w14:textId="28F393A0" w:rsidR="0093153D" w:rsidRDefault="0093153D" w:rsidP="0093153D">
      <w:pPr>
        <w:pStyle w:val="a3"/>
        <w:numPr>
          <w:ilvl w:val="1"/>
          <w:numId w:val="17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lastRenderedPageBreak/>
        <w:t>出席費之支給，以每次會議新臺幣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2,500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元</w:t>
      </w:r>
      <w:r w:rsidR="006E7C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="006E7C4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人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為上限。</w:t>
      </w:r>
    </w:p>
    <w:p w14:paraId="434D6FCA" w14:textId="77777777" w:rsidR="008D3C3B" w:rsidRPr="000B60FF" w:rsidRDefault="008D3C3B" w:rsidP="008D3C3B">
      <w:pPr>
        <w:pStyle w:val="a3"/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</w:p>
    <w:p w14:paraId="54B04856" w14:textId="77777777" w:rsidR="00F925EB" w:rsidRPr="000B60FF" w:rsidRDefault="00F925EB" w:rsidP="00F925EB">
      <w:pPr>
        <w:pStyle w:val="a3"/>
        <w:numPr>
          <w:ilvl w:val="0"/>
          <w:numId w:val="15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25-00</w:t>
      </w:r>
      <w:r w:rsidR="00F9473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物品</w:t>
      </w:r>
    </w:p>
    <w:p w14:paraId="09D3DC78" w14:textId="77777777" w:rsidR="00F925EB" w:rsidRPr="000B60FF" w:rsidRDefault="00F925EB" w:rsidP="00F925EB">
      <w:pPr>
        <w:pStyle w:val="a3"/>
        <w:numPr>
          <w:ilvl w:val="0"/>
          <w:numId w:val="21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單價未達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一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萬元之消耗或非消耗品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如墨水匣、碳粉匣、電腦耗材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購置費用屬之，請細分量化單價數量說明。</w:t>
      </w:r>
    </w:p>
    <w:p w14:paraId="1FBD972D" w14:textId="77777777" w:rsidR="00F925EB" w:rsidRPr="000B60FF" w:rsidRDefault="00F925EB" w:rsidP="00F925EB">
      <w:pPr>
        <w:pStyle w:val="a3"/>
        <w:numPr>
          <w:ilvl w:val="0"/>
          <w:numId w:val="21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車輛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油料請編在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「物品」項下，並應註明車牌號碼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租車者除外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="0081392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 xml:space="preserve"> </w:t>
      </w:r>
      <w:r w:rsidR="0081392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，且不得編列私有車輛油料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，油料費用請依時價編列並量化。</w:t>
      </w:r>
    </w:p>
    <w:p w14:paraId="475D59F0" w14:textId="77777777" w:rsidR="00321C00" w:rsidRPr="000B60FF" w:rsidRDefault="00CE6542" w:rsidP="00C26B6F">
      <w:pPr>
        <w:pStyle w:val="a3"/>
        <w:numPr>
          <w:ilvl w:val="0"/>
          <w:numId w:val="15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26-10</w:t>
      </w:r>
      <w:r w:rsidR="00B00A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雜支</w:t>
      </w:r>
    </w:p>
    <w:p w14:paraId="635015B1" w14:textId="77777777" w:rsidR="008411D6" w:rsidRPr="000B60FF" w:rsidRDefault="00B00A01" w:rsidP="00731029">
      <w:pPr>
        <w:pStyle w:val="a3"/>
        <w:numPr>
          <w:ilvl w:val="0"/>
          <w:numId w:val="24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額度以不超過預算總額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10%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為原則，如確有需要超過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10%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，應詳列</w:t>
      </w:r>
      <w:r w:rsidR="0081797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數量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明細</w:t>
      </w:r>
      <w:r w:rsidR="0081797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補充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說明。</w:t>
      </w:r>
    </w:p>
    <w:p w14:paraId="125D0869" w14:textId="33BDC200" w:rsidR="007F08F2" w:rsidRPr="000B60FF" w:rsidRDefault="00842014" w:rsidP="00731029">
      <w:pPr>
        <w:pStyle w:val="a3"/>
        <w:numPr>
          <w:ilvl w:val="0"/>
          <w:numId w:val="24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便當</w:t>
      </w:r>
      <w:r w:rsidR="007F08F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以</w:t>
      </w:r>
      <w:r w:rsidR="007F08F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100</w:t>
      </w:r>
      <w:r w:rsidR="007F08F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元</w:t>
      </w:r>
      <w:r w:rsidR="0007442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proofErr w:type="gramStart"/>
      <w:r w:rsidR="0007442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個</w:t>
      </w:r>
      <w:proofErr w:type="gramEnd"/>
      <w:r w:rsidR="007F08F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為</w:t>
      </w:r>
      <w:r w:rsidR="006623E9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上限</w:t>
      </w:r>
      <w:r w:rsidR="007F08F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</w:t>
      </w:r>
      <w:r w:rsidR="00AA1D6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並量化說明「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單價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*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數量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=</w:t>
      </w:r>
      <w:r w:rsidR="00C46C8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總價</w:t>
      </w:r>
      <w:r w:rsidR="00AA1D6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」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，項目名稱不可為「誤餐</w:t>
      </w:r>
      <w:r w:rsidR="00F340F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費</w:t>
      </w:r>
      <w:r w:rsidR="003F1E95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」</w:t>
      </w:r>
      <w:r w:rsidR="007F08F2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16186735" w14:textId="77777777" w:rsidR="00816396" w:rsidRPr="000B60FF" w:rsidRDefault="00816396" w:rsidP="00731029">
      <w:pPr>
        <w:pStyle w:val="a3"/>
        <w:numPr>
          <w:ilvl w:val="0"/>
          <w:numId w:val="24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不得編列參訪之門票、停車費、過路費。</w:t>
      </w:r>
    </w:p>
    <w:p w14:paraId="413C2589" w14:textId="735D488E" w:rsidR="0093153D" w:rsidRPr="000B60FF" w:rsidRDefault="0093153D" w:rsidP="0093153D">
      <w:pPr>
        <w:pStyle w:val="a3"/>
        <w:numPr>
          <w:ilvl w:val="0"/>
          <w:numId w:val="24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各期報告書數量請以期中報告書、期末報告書及成果報告書</w:t>
      </w:r>
      <w:r w:rsidR="005457E6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等各</w:t>
      </w:r>
      <w:r w:rsidR="0051066D">
        <w:rPr>
          <w:rFonts w:ascii="Arial" w:eastAsia="標楷體" w:hAnsi="標楷體" w:cs="Arial" w:hint="eastAsia"/>
          <w:color w:val="000000" w:themeColor="text1"/>
          <w:sz w:val="28"/>
          <w:szCs w:val="28"/>
        </w:rPr>
        <w:t>3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本為原則。</w:t>
      </w:r>
    </w:p>
    <w:p w14:paraId="232953E2" w14:textId="77777777" w:rsidR="00816396" w:rsidRPr="000B60FF" w:rsidRDefault="00CE6542" w:rsidP="00C26B6F">
      <w:pPr>
        <w:pStyle w:val="a3"/>
        <w:numPr>
          <w:ilvl w:val="0"/>
          <w:numId w:val="15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27-10</w:t>
      </w:r>
      <w:r w:rsidR="00F9473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養護費</w:t>
      </w:r>
      <w:r w:rsidR="00816396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應與計畫直接相關者為限，屬年度例行之保養、維護費用，應由執行單位自行負擔不得編列。</w:t>
      </w:r>
    </w:p>
    <w:p w14:paraId="0383CD43" w14:textId="77777777" w:rsidR="00816396" w:rsidRPr="000B60FF" w:rsidRDefault="00CE6542" w:rsidP="00C26B6F">
      <w:pPr>
        <w:pStyle w:val="a3"/>
        <w:numPr>
          <w:ilvl w:val="0"/>
          <w:numId w:val="15"/>
        </w:numPr>
        <w:snapToGrid w:val="0"/>
        <w:spacing w:line="360" w:lineRule="auto"/>
        <w:ind w:leftChars="0" w:left="851" w:hanging="567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28-10</w:t>
      </w:r>
      <w:r w:rsidR="00F9473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國內旅費</w:t>
      </w:r>
    </w:p>
    <w:p w14:paraId="726633BE" w14:textId="77777777" w:rsidR="00F21F1D" w:rsidRPr="000B60FF" w:rsidRDefault="00F21F1D" w:rsidP="00C26B6F">
      <w:pPr>
        <w:pStyle w:val="a3"/>
        <w:numPr>
          <w:ilvl w:val="0"/>
          <w:numId w:val="22"/>
        </w:numPr>
        <w:snapToGrid w:val="0"/>
        <w:spacing w:line="360" w:lineRule="auto"/>
        <w:ind w:leftChars="0" w:left="1134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依「中央機關公務員工國內出差旅費報支數額表」編列，並以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預估</w:t>
      </w:r>
      <w:r w:rsidR="00E8227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○人</w:t>
      </w:r>
      <w:r w:rsidR="0081392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日</w:t>
      </w:r>
      <w:r w:rsidR="002C3B7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等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，共○○元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補充說明。</w:t>
      </w:r>
    </w:p>
    <w:p w14:paraId="4B6FDAB1" w14:textId="601025A3" w:rsidR="00B57263" w:rsidRPr="00B57263" w:rsidRDefault="00C26B6F" w:rsidP="00B57263">
      <w:pPr>
        <w:pStyle w:val="a3"/>
        <w:numPr>
          <w:ilvl w:val="0"/>
          <w:numId w:val="22"/>
        </w:numPr>
        <w:snapToGrid w:val="0"/>
        <w:spacing w:line="360" w:lineRule="auto"/>
        <w:ind w:leftChars="0" w:left="1134"/>
        <w:rPr>
          <w:rFonts w:ascii="Arial" w:eastAsia="標楷體" w:hAnsi="標楷體" w:cs="Arial" w:hint="eastAsia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不得編列計程車費用</w:t>
      </w:r>
      <w:r w:rsidR="003A195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352F99D6" w14:textId="1ECAA653" w:rsidR="008D3C3B" w:rsidRPr="00B57263" w:rsidRDefault="00F9473B" w:rsidP="0019320B">
      <w:pPr>
        <w:pStyle w:val="a3"/>
        <w:widowControl/>
        <w:numPr>
          <w:ilvl w:val="0"/>
          <w:numId w:val="15"/>
        </w:numPr>
        <w:snapToGrid w:val="0"/>
        <w:spacing w:line="360" w:lineRule="auto"/>
        <w:ind w:leftChars="0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B57263">
        <w:rPr>
          <w:rFonts w:ascii="Arial" w:eastAsia="標楷體" w:hAnsi="標楷體" w:cs="Arial" w:hint="eastAsia"/>
          <w:color w:val="000000" w:themeColor="text1"/>
          <w:sz w:val="28"/>
          <w:szCs w:val="28"/>
        </w:rPr>
        <w:t>27-20</w:t>
      </w:r>
      <w:r w:rsidRPr="00B57263">
        <w:rPr>
          <w:rFonts w:ascii="Arial" w:eastAsia="標楷體" w:hAnsi="標楷體" w:cs="Arial" w:hint="eastAsia"/>
          <w:color w:val="000000" w:themeColor="text1"/>
          <w:sz w:val="28"/>
          <w:szCs w:val="28"/>
        </w:rPr>
        <w:t>資訊服務費請填「附表</w:t>
      </w:r>
      <w:proofErr w:type="gramStart"/>
      <w:r w:rsidRPr="00B57263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三</w:t>
      </w:r>
      <w:proofErr w:type="gramEnd"/>
      <w:r w:rsidRPr="00B57263">
        <w:rPr>
          <w:rFonts w:ascii="Arial" w:eastAsia="標楷體" w:hAnsi="標楷體" w:cs="Arial" w:hint="eastAsia"/>
          <w:color w:val="000000" w:themeColor="text1"/>
          <w:sz w:val="28"/>
          <w:szCs w:val="28"/>
        </w:rPr>
        <w:t>資訊設備費用明細表」。</w:t>
      </w:r>
      <w:r w:rsidR="008D3C3B" w:rsidRPr="00B57263">
        <w:rPr>
          <w:rFonts w:ascii="Arial" w:eastAsia="標楷體" w:hAnsi="標楷體" w:cs="Arial"/>
          <w:color w:val="000000" w:themeColor="text1"/>
          <w:sz w:val="28"/>
          <w:szCs w:val="28"/>
        </w:rPr>
        <w:br w:type="page"/>
      </w:r>
    </w:p>
    <w:p w14:paraId="600C9D3D" w14:textId="0CC6797E" w:rsidR="00C10284" w:rsidRPr="000B60FF" w:rsidRDefault="008C7BFB" w:rsidP="007A5397">
      <w:pPr>
        <w:pStyle w:val="a3"/>
        <w:numPr>
          <w:ilvl w:val="0"/>
          <w:numId w:val="30"/>
        </w:numPr>
        <w:ind w:leftChars="0"/>
        <w:rPr>
          <w:rFonts w:ascii="Arial" w:eastAsia="標楷體" w:hAnsi="標楷體" w:cs="Arial"/>
          <w:b/>
          <w:color w:val="000000" w:themeColor="text1"/>
          <w:sz w:val="28"/>
          <w:szCs w:val="28"/>
        </w:rPr>
      </w:pPr>
      <w:proofErr w:type="gramStart"/>
      <w:r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lastRenderedPageBreak/>
        <w:t>本署</w:t>
      </w:r>
      <w:r w:rsidR="00B50201"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補助</w:t>
      </w:r>
      <w:proofErr w:type="gramEnd"/>
      <w:r w:rsidR="00B50201"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計畫</w:t>
      </w:r>
      <w:r w:rsidR="00F76AF2"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管理作業</w:t>
      </w:r>
      <w:r w:rsidR="00C10284"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系統</w:t>
      </w:r>
      <w:proofErr w:type="gramStart"/>
      <w:r w:rsidR="0081392A"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研</w:t>
      </w:r>
      <w:proofErr w:type="gramEnd"/>
      <w:r w:rsidR="0081392A"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提</w:t>
      </w:r>
      <w:r w:rsidR="00DE596A"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注意事項</w:t>
      </w:r>
    </w:p>
    <w:p w14:paraId="5EF91216" w14:textId="243632A4" w:rsidR="00454DB4" w:rsidRDefault="00454DB4" w:rsidP="00554958">
      <w:pPr>
        <w:pStyle w:val="a3"/>
        <w:numPr>
          <w:ilvl w:val="0"/>
          <w:numId w:val="31"/>
        </w:numPr>
        <w:snapToGrid w:val="0"/>
        <w:spacing w:line="360" w:lineRule="auto"/>
        <w:ind w:leftChars="0" w:left="993" w:hanging="709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計畫書</w:t>
      </w:r>
      <w:r w:rsidR="0074113C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編製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完成後，請於系統</w:t>
      </w:r>
      <w:proofErr w:type="gramStart"/>
      <w:r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”</w:t>
      </w:r>
      <w:proofErr w:type="gramEnd"/>
      <w:r w:rsidRPr="005F0A4F">
        <w:rPr>
          <w:rFonts w:ascii="Arial" w:eastAsia="標楷體" w:hAnsi="標楷體" w:cs="Arial" w:hint="eastAsia"/>
          <w:b/>
          <w:bCs/>
          <w:color w:val="000000" w:themeColor="text1"/>
          <w:sz w:val="28"/>
          <w:szCs w:val="28"/>
        </w:rPr>
        <w:t>編製完成</w:t>
      </w:r>
      <w:proofErr w:type="gramStart"/>
      <w:r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”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項下執行</w:t>
      </w:r>
      <w:proofErr w:type="gramStart"/>
      <w:r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”</w:t>
      </w:r>
      <w:proofErr w:type="gramEnd"/>
      <w:r w:rsidRPr="005F0A4F">
        <w:rPr>
          <w:rFonts w:ascii="Arial" w:eastAsia="標楷體" w:hAnsi="標楷體" w:cs="Arial" w:hint="eastAsia"/>
          <w:b/>
          <w:bCs/>
          <w:color w:val="000000" w:themeColor="text1"/>
          <w:sz w:val="28"/>
          <w:szCs w:val="28"/>
        </w:rPr>
        <w:t>完成送出</w:t>
      </w:r>
      <w:proofErr w:type="gramStart"/>
      <w:r w:rsidRPr="000B60FF">
        <w:rPr>
          <w:rFonts w:ascii="Arial" w:eastAsia="標楷體" w:hAnsi="標楷體" w:cs="Arial"/>
          <w:color w:val="000000" w:themeColor="text1"/>
          <w:sz w:val="28"/>
          <w:szCs w:val="28"/>
        </w:rPr>
        <w:t>”</w:t>
      </w:r>
      <w:proofErr w:type="gramEnd"/>
      <w:r w:rsidR="00927E2A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="00927E2A">
        <w:rPr>
          <w:rFonts w:ascii="Arial" w:eastAsia="標楷體" w:hAnsi="標楷體" w:cs="Arial" w:hint="eastAsia"/>
          <w:color w:val="000000" w:themeColor="text1"/>
          <w:sz w:val="28"/>
          <w:szCs w:val="28"/>
        </w:rPr>
        <w:t>如下圖</w:t>
      </w:r>
      <w:r w:rsidR="00927E2A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後列印紙本計畫書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(6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份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="00F23883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函</w:t>
      </w:r>
      <w:proofErr w:type="gramStart"/>
      <w:r w:rsidR="00F23883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送</w:t>
      </w:r>
      <w:r w:rsidR="008C7BF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本署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審查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379A7BAA" w14:textId="1B557056" w:rsidR="008D3C3B" w:rsidRPr="000B60FF" w:rsidRDefault="008D3C3B" w:rsidP="008D3C3B">
      <w:pPr>
        <w:pStyle w:val="a3"/>
        <w:snapToGrid w:val="0"/>
        <w:ind w:leftChars="0" w:left="0"/>
        <w:jc w:val="center"/>
        <w:rPr>
          <w:rFonts w:ascii="Arial" w:eastAsia="標楷體" w:hAnsi="標楷體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3D798B98" wp14:editId="7FEC480D">
            <wp:extent cx="6300470" cy="1476654"/>
            <wp:effectExtent l="0" t="0" r="5080" b="9525"/>
            <wp:docPr id="961771225" name="圖片 1" descr="一張含有 文字, 字型, 數字, 軟體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771225" name="圖片 1" descr="一張含有 文字, 字型, 數字, 軟體 的圖片&#10;&#10;自動產生的描述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300470" cy="147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37C989" w14:textId="77777777" w:rsidR="00C10284" w:rsidRPr="000B60FF" w:rsidRDefault="00BA53EA" w:rsidP="00554958">
      <w:pPr>
        <w:pStyle w:val="a3"/>
        <w:numPr>
          <w:ilvl w:val="0"/>
          <w:numId w:val="31"/>
        </w:numPr>
        <w:snapToGrid w:val="0"/>
        <w:spacing w:line="360" w:lineRule="auto"/>
        <w:ind w:leftChars="0" w:left="993" w:hanging="709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計畫</w:t>
      </w:r>
      <w:r w:rsidR="00C1028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提送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執行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="00C1028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機關名稱應為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單位</w:t>
      </w:r>
      <w:r w:rsidR="00C1028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名稱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如○○大學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="00C1028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</w:t>
      </w:r>
      <w:r w:rsidR="001209F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不可使用○○系</w:t>
      </w:r>
      <w:r w:rsidR="001209F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="001209F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所</w:t>
      </w:r>
      <w:r w:rsidR="00C1028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等內部組織</w:t>
      </w:r>
      <w:r w:rsidR="00F21F1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單位</w:t>
      </w:r>
      <w:r w:rsidR="00C10284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3B3B43B1" w14:textId="77777777" w:rsidR="00966E07" w:rsidRPr="000B60FF" w:rsidRDefault="008401E3" w:rsidP="00554958">
      <w:pPr>
        <w:pStyle w:val="a3"/>
        <w:numPr>
          <w:ilvl w:val="0"/>
          <w:numId w:val="31"/>
        </w:numPr>
        <w:snapToGrid w:val="0"/>
        <w:spacing w:line="360" w:lineRule="auto"/>
        <w:ind w:leftChars="0" w:left="993" w:hanging="709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執行人及計畫主辦人</w:t>
      </w:r>
      <w:r w:rsidR="00966E07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，僅需各填</w:t>
      </w:r>
      <w:r w:rsidR="00966E07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</w:t>
      </w:r>
      <w:r w:rsidR="00966E07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人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，</w:t>
      </w:r>
      <w:r w:rsidR="00966E07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執行人為計畫主持人，計畫主辦人可為計畫主持人或其助理。</w:t>
      </w:r>
    </w:p>
    <w:p w14:paraId="6BA0BC9B" w14:textId="77777777" w:rsidR="00321C00" w:rsidRPr="000B60FF" w:rsidRDefault="00321C00" w:rsidP="00554958">
      <w:pPr>
        <w:pStyle w:val="a3"/>
        <w:numPr>
          <w:ilvl w:val="0"/>
          <w:numId w:val="31"/>
        </w:numPr>
        <w:snapToGrid w:val="0"/>
        <w:spacing w:line="360" w:lineRule="auto"/>
        <w:ind w:leftChars="0" w:left="993" w:hanging="709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經費編列應量化說明，如</w:t>
      </w:r>
      <w:r w:rsidR="00C46C8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「單價</w:t>
      </w:r>
      <w:r w:rsidR="00C46C8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*</w:t>
      </w:r>
      <w:r w:rsidR="00C46C8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數量</w:t>
      </w:r>
      <w:r w:rsidR="00C46C8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=</w:t>
      </w:r>
      <w:r w:rsidR="00C46C8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總價」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10708850" w14:textId="77777777" w:rsidR="00AE6C5F" w:rsidRPr="000B60FF" w:rsidRDefault="00EE4745" w:rsidP="00554958">
      <w:pPr>
        <w:pStyle w:val="a3"/>
        <w:numPr>
          <w:ilvl w:val="0"/>
          <w:numId w:val="31"/>
        </w:numPr>
        <w:snapToGrid w:val="0"/>
        <w:spacing w:line="360" w:lineRule="auto"/>
        <w:ind w:leftChars="0" w:left="993" w:hanging="709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編列人事費及研究主持人費請填</w:t>
      </w:r>
      <w:r w:rsidR="00F21F1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附表</w:t>
      </w:r>
      <w:proofErr w:type="gramStart"/>
      <w:r w:rsidR="00F21F1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一</w:t>
      </w:r>
      <w:proofErr w:type="gramEnd"/>
      <w:r w:rsidR="00F21F1D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「薪俸、研究主持人費明細表」。</w:t>
      </w:r>
      <w:r w:rsidR="002C6168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系統填報位置</w:t>
      </w:r>
      <w:r w:rsidR="00CA44BC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如下</w:t>
      </w:r>
      <w:r w:rsidR="002C6168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：</w:t>
      </w:r>
    </w:p>
    <w:p w14:paraId="482A1E3C" w14:textId="77777777" w:rsidR="00AE6C5F" w:rsidRPr="000B60FF" w:rsidRDefault="002C6168" w:rsidP="00554958">
      <w:pPr>
        <w:pStyle w:val="a3"/>
        <w:numPr>
          <w:ilvl w:val="1"/>
          <w:numId w:val="33"/>
        </w:numPr>
        <w:snapToGrid w:val="0"/>
        <w:spacing w:line="360" w:lineRule="auto"/>
        <w:ind w:leftChars="0" w:hanging="1102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人事費：預算細目及計畫分類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人事費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薪俸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人事費明細表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；</w:t>
      </w:r>
    </w:p>
    <w:p w14:paraId="12D6ADFB" w14:textId="77777777" w:rsidR="00F21F1D" w:rsidRPr="000B60FF" w:rsidRDefault="002C6168" w:rsidP="00554958">
      <w:pPr>
        <w:pStyle w:val="a3"/>
        <w:numPr>
          <w:ilvl w:val="1"/>
          <w:numId w:val="33"/>
        </w:numPr>
        <w:snapToGrid w:val="0"/>
        <w:spacing w:line="360" w:lineRule="auto"/>
        <w:ind w:leftChars="0" w:hanging="1102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研究主持人費：預算細目及計畫分類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業務費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按日按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件計資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酬金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/</w:t>
      </w:r>
      <w:r w:rsidRPr="000B60FF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人事費明細表</w:t>
      </w:r>
    </w:p>
    <w:p w14:paraId="50DD22EA" w14:textId="77777777" w:rsidR="00F031CA" w:rsidRPr="000B60FF" w:rsidRDefault="00F031CA" w:rsidP="00554958">
      <w:pPr>
        <w:pStyle w:val="a3"/>
        <w:numPr>
          <w:ilvl w:val="0"/>
          <w:numId w:val="31"/>
        </w:numPr>
        <w:snapToGrid w:val="0"/>
        <w:spacing w:line="360" w:lineRule="auto"/>
        <w:ind w:leftChars="0" w:left="993" w:hanging="709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「預算明細表」之薪俸及研究主持人費應與附表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一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「薪俸、研究主持人費明細表」之薪俸及研究主持人費一致。</w:t>
      </w:r>
    </w:p>
    <w:p w14:paraId="4E9155B5" w14:textId="77777777" w:rsidR="00C8262C" w:rsidRPr="000B60FF" w:rsidRDefault="00C8262C" w:rsidP="00554958">
      <w:pPr>
        <w:pStyle w:val="a3"/>
        <w:numPr>
          <w:ilvl w:val="0"/>
          <w:numId w:val="31"/>
        </w:numPr>
        <w:snapToGrid w:val="0"/>
        <w:spacing w:line="360" w:lineRule="auto"/>
        <w:ind w:leftChars="0" w:left="993" w:hanging="709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「計畫內容」</w:t>
      </w:r>
    </w:p>
    <w:p w14:paraId="3891CD68" w14:textId="77777777" w:rsidR="00C8262C" w:rsidRPr="000B60FF" w:rsidRDefault="00C8262C" w:rsidP="00554958">
      <w:pPr>
        <w:pStyle w:val="a3"/>
        <w:numPr>
          <w:ilvl w:val="0"/>
          <w:numId w:val="34"/>
        </w:numPr>
        <w:snapToGrid w:val="0"/>
        <w:spacing w:line="360" w:lineRule="auto"/>
        <w:ind w:leftChars="0" w:hanging="1102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標題項次編號請依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proofErr w:type="gramStart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一</w:t>
      </w:r>
      <w:proofErr w:type="gramEnd"/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、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、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(1)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、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 xml:space="preserve">a. (a) </w:t>
      </w:r>
      <w:r w:rsidR="00DE596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等順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序</w:t>
      </w:r>
      <w:r w:rsidR="00DE596A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編列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4C81E1A7" w14:textId="77777777" w:rsidR="00CB28DF" w:rsidRPr="000B60FF" w:rsidRDefault="00CB28DF" w:rsidP="00554958">
      <w:pPr>
        <w:pStyle w:val="a3"/>
        <w:numPr>
          <w:ilvl w:val="0"/>
          <w:numId w:val="34"/>
        </w:numPr>
        <w:snapToGrid w:val="0"/>
        <w:spacing w:line="360" w:lineRule="auto"/>
        <w:ind w:leftChars="0" w:hanging="1102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六「計畫內容」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五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重要工作項目，經費合計應等於計畫總經費，並請填「實施地點」；工作數量之「單位」應為「項」、「處」、「件」等，如無法量化，請以「式」為單位編列。</w:t>
      </w:r>
    </w:p>
    <w:p w14:paraId="2DBA9976" w14:textId="77777777" w:rsidR="00514A83" w:rsidRPr="000B60FF" w:rsidRDefault="00CB28DF" w:rsidP="00554958">
      <w:pPr>
        <w:pStyle w:val="a3"/>
        <w:numPr>
          <w:ilvl w:val="0"/>
          <w:numId w:val="34"/>
        </w:numPr>
        <w:snapToGrid w:val="0"/>
        <w:spacing w:line="360" w:lineRule="auto"/>
        <w:ind w:leftChars="0" w:hanging="1102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六「計畫內容」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(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七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)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預期效益</w:t>
      </w:r>
      <w:r w:rsidR="0074113C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之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可量化效益建請加強補充與量化，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lastRenderedPageBreak/>
        <w:t>尤以學術創新成就為最，並請補充說明效益內容。</w:t>
      </w:r>
    </w:p>
    <w:p w14:paraId="6A9E1CE1" w14:textId="77777777" w:rsidR="00B50201" w:rsidRPr="000B60FF" w:rsidRDefault="00B50201" w:rsidP="00554958">
      <w:pPr>
        <w:pStyle w:val="a3"/>
        <w:numPr>
          <w:ilvl w:val="0"/>
          <w:numId w:val="31"/>
        </w:numPr>
        <w:snapToGrid w:val="0"/>
        <w:spacing w:line="360" w:lineRule="auto"/>
        <w:ind w:leftChars="0" w:left="993" w:hanging="709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附加檔案</w:t>
      </w:r>
    </w:p>
    <w:p w14:paraId="4EC6DBD9" w14:textId="5503E3C9" w:rsidR="00B50201" w:rsidRPr="000B60FF" w:rsidRDefault="000D75D2" w:rsidP="00554958">
      <w:pPr>
        <w:pStyle w:val="a3"/>
        <w:numPr>
          <w:ilvl w:val="0"/>
          <w:numId w:val="35"/>
        </w:numPr>
        <w:snapToGrid w:val="0"/>
        <w:spacing w:line="360" w:lineRule="auto"/>
        <w:ind w:leftChars="0" w:left="1843" w:hanging="1134"/>
        <w:jc w:val="both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作為</w:t>
      </w:r>
      <w:r w:rsidR="00EA6F8E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補充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上傳計畫相關</w:t>
      </w:r>
      <w:proofErr w:type="gramStart"/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之圖表</w:t>
      </w:r>
      <w:proofErr w:type="gramEnd"/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、照片等資料，以彰顯執行計畫之重要性或完整性。上傳檔案限制為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PDF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格式，</w:t>
      </w:r>
      <w:r w:rsidR="00D06B16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文件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檔案勿</w:t>
      </w:r>
      <w:r w:rsidR="008C7BFB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加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頁碼，系統會自動產製頁碼。</w:t>
      </w:r>
    </w:p>
    <w:p w14:paraId="4660C5E8" w14:textId="12AE652E" w:rsidR="00A910B5" w:rsidRDefault="00912A76" w:rsidP="001C30D2">
      <w:pPr>
        <w:pStyle w:val="a3"/>
        <w:widowControl/>
        <w:numPr>
          <w:ilvl w:val="0"/>
          <w:numId w:val="35"/>
        </w:numPr>
        <w:snapToGrid w:val="0"/>
        <w:spacing w:line="360" w:lineRule="auto"/>
        <w:ind w:leftChars="0" w:left="1843" w:hanging="1134"/>
        <w:jc w:val="both"/>
        <w:rPr>
          <w:rFonts w:ascii="Arial" w:eastAsia="標楷體" w:hAnsi="標楷體" w:cs="Arial"/>
          <w:color w:val="000000" w:themeColor="text1"/>
          <w:sz w:val="28"/>
          <w:szCs w:val="28"/>
        </w:rPr>
      </w:pP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附加檔案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最多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</w:t>
      </w:r>
      <w:r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5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頁，使用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12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號以上字體，單行間距且左右對齊；中文使用標楷體，英文、符號及數字則使用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Times New Roman</w:t>
      </w:r>
      <w:r w:rsidR="00B50201" w:rsidRPr="000B60FF">
        <w:rPr>
          <w:rFonts w:ascii="Arial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476C63B6" w14:textId="77777777" w:rsidR="00A910B5" w:rsidRDefault="00A910B5">
      <w:pPr>
        <w:widowControl/>
        <w:rPr>
          <w:rFonts w:ascii="Arial" w:eastAsia="標楷體" w:hAnsi="標楷體" w:cs="Arial"/>
          <w:color w:val="000000" w:themeColor="text1"/>
          <w:sz w:val="28"/>
          <w:szCs w:val="28"/>
        </w:rPr>
      </w:pPr>
      <w:r>
        <w:rPr>
          <w:rFonts w:ascii="Arial" w:eastAsia="標楷體" w:hAnsi="標楷體" w:cs="Arial"/>
          <w:color w:val="000000" w:themeColor="text1"/>
          <w:sz w:val="28"/>
          <w:szCs w:val="28"/>
        </w:rPr>
        <w:br w:type="page"/>
      </w:r>
    </w:p>
    <w:p w14:paraId="2B3C3BB5" w14:textId="3E25546C" w:rsidR="00A910B5" w:rsidRDefault="00A910B5" w:rsidP="00A910B5">
      <w:pPr>
        <w:autoSpaceDE w:val="0"/>
        <w:autoSpaceDN w:val="0"/>
        <w:snapToGrid w:val="0"/>
        <w:spacing w:after="59" w:line="400" w:lineRule="exact"/>
        <w:jc w:val="center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 w:hint="eastAsia"/>
          <w:sz w:val="32"/>
        </w:rPr>
        <w:lastRenderedPageBreak/>
        <w:t xml:space="preserve">表1 </w:t>
      </w:r>
      <w:r w:rsidR="00A97398">
        <w:rPr>
          <w:rFonts w:ascii="標楷體" w:eastAsia="標楷體" w:hAnsi="標楷體" w:cs="標楷體" w:hint="eastAsia"/>
          <w:sz w:val="32"/>
        </w:rPr>
        <w:t>農業部</w:t>
      </w:r>
      <w:r>
        <w:rPr>
          <w:rFonts w:ascii="標楷體" w:eastAsia="標楷體" w:hAnsi="標楷體" w:cs="標楷體"/>
          <w:sz w:val="32"/>
        </w:rPr>
        <w:t>研發成果管理制度通過評鑑單位一覽表(11</w:t>
      </w:r>
      <w:r w:rsidR="006D0E66">
        <w:rPr>
          <w:rFonts w:ascii="標楷體" w:eastAsia="標楷體" w:hAnsi="標楷體" w:cs="標楷體" w:hint="eastAsia"/>
          <w:sz w:val="32"/>
        </w:rPr>
        <w:t>4</w:t>
      </w:r>
      <w:r w:rsidR="009A6AE6">
        <w:rPr>
          <w:rFonts w:ascii="標楷體" w:eastAsia="標楷體" w:hAnsi="標楷體" w:cs="標楷體" w:hint="eastAsia"/>
          <w:sz w:val="32"/>
        </w:rPr>
        <w:t>.</w:t>
      </w:r>
      <w:r w:rsidR="006D0E66">
        <w:rPr>
          <w:rFonts w:ascii="標楷體" w:eastAsia="標楷體" w:hAnsi="標楷體" w:cs="標楷體" w:hint="eastAsia"/>
          <w:sz w:val="32"/>
        </w:rPr>
        <w:t>01</w:t>
      </w:r>
      <w:r w:rsidR="009A6AE6">
        <w:rPr>
          <w:rFonts w:ascii="標楷體" w:eastAsia="標楷體" w:hAnsi="標楷體" w:cs="標楷體" w:hint="eastAsia"/>
          <w:sz w:val="32"/>
        </w:rPr>
        <w:t>.</w:t>
      </w:r>
      <w:r w:rsidR="006D0E66">
        <w:rPr>
          <w:rFonts w:ascii="標楷體" w:eastAsia="標楷體" w:hAnsi="標楷體" w:cs="標楷體" w:hint="eastAsia"/>
          <w:sz w:val="32"/>
        </w:rPr>
        <w:t>15</w:t>
      </w:r>
      <w:r>
        <w:rPr>
          <w:rFonts w:ascii="標楷體" w:eastAsia="標楷體" w:hAnsi="標楷體" w:cs="標楷體"/>
          <w:sz w:val="32"/>
        </w:rPr>
        <w:t>)</w:t>
      </w:r>
    </w:p>
    <w:tbl>
      <w:tblPr>
        <w:tblW w:w="9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"/>
        <w:gridCol w:w="850"/>
        <w:gridCol w:w="5296"/>
        <w:gridCol w:w="2807"/>
      </w:tblGrid>
      <w:tr w:rsidR="00E25228" w14:paraId="48FDE6E2" w14:textId="77777777" w:rsidTr="009A6AE6">
        <w:trPr>
          <w:cantSplit/>
          <w:trHeight w:val="482"/>
          <w:jc w:val="center"/>
        </w:trPr>
        <w:tc>
          <w:tcPr>
            <w:tcW w:w="836" w:type="dxa"/>
            <w:vAlign w:val="center"/>
          </w:tcPr>
          <w:p w14:paraId="40CB4B25" w14:textId="1A15DB92" w:rsidR="00E25228" w:rsidRDefault="00E25228" w:rsidP="00E25228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類別</w:t>
            </w:r>
          </w:p>
        </w:tc>
        <w:tc>
          <w:tcPr>
            <w:tcW w:w="850" w:type="dxa"/>
            <w:vAlign w:val="center"/>
          </w:tcPr>
          <w:p w14:paraId="510A1D2B" w14:textId="77777777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序號</w:t>
            </w:r>
          </w:p>
        </w:tc>
        <w:tc>
          <w:tcPr>
            <w:tcW w:w="5296" w:type="dxa"/>
            <w:vAlign w:val="center"/>
          </w:tcPr>
          <w:p w14:paraId="520EB3B7" w14:textId="31742DB4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機構名稱</w:t>
            </w:r>
          </w:p>
        </w:tc>
        <w:tc>
          <w:tcPr>
            <w:tcW w:w="2807" w:type="dxa"/>
            <w:vAlign w:val="center"/>
          </w:tcPr>
          <w:p w14:paraId="19115531" w14:textId="77777777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通過時間</w:t>
            </w:r>
          </w:p>
        </w:tc>
      </w:tr>
      <w:tr w:rsidR="00E25228" w14:paraId="53A5C00F" w14:textId="77777777" w:rsidTr="009A6AE6">
        <w:trPr>
          <w:cantSplit/>
          <w:trHeight w:val="454"/>
          <w:jc w:val="center"/>
        </w:trPr>
        <w:tc>
          <w:tcPr>
            <w:tcW w:w="836" w:type="dxa"/>
            <w:vMerge w:val="restart"/>
            <w:vAlign w:val="center"/>
          </w:tcPr>
          <w:p w14:paraId="48C8C263" w14:textId="7C3EBE67" w:rsidR="00E25228" w:rsidRDefault="00E25228" w:rsidP="00E25228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法人單位</w:t>
            </w:r>
          </w:p>
        </w:tc>
        <w:tc>
          <w:tcPr>
            <w:tcW w:w="850" w:type="dxa"/>
            <w:vAlign w:val="center"/>
          </w:tcPr>
          <w:p w14:paraId="65D018AA" w14:textId="77777777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</w:t>
            </w:r>
          </w:p>
        </w:tc>
        <w:tc>
          <w:tcPr>
            <w:tcW w:w="5296" w:type="dxa"/>
            <w:vAlign w:val="center"/>
          </w:tcPr>
          <w:p w14:paraId="58D63318" w14:textId="65ED9092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財團法人食品工業發展研究所</w:t>
            </w:r>
          </w:p>
        </w:tc>
        <w:tc>
          <w:tcPr>
            <w:tcW w:w="2807" w:type="dxa"/>
            <w:vAlign w:val="center"/>
          </w:tcPr>
          <w:p w14:paraId="2C730579" w14:textId="77777777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93.08.09</w:t>
            </w:r>
          </w:p>
        </w:tc>
      </w:tr>
      <w:tr w:rsidR="00E25228" w14:paraId="58C790AA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18C5D5C5" w14:textId="5DDAFA2C" w:rsidR="00E25228" w:rsidRDefault="00E25228" w:rsidP="00E25228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65A3F42B" w14:textId="77777777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2</w:t>
            </w:r>
          </w:p>
        </w:tc>
        <w:tc>
          <w:tcPr>
            <w:tcW w:w="5296" w:type="dxa"/>
            <w:vAlign w:val="center"/>
          </w:tcPr>
          <w:p w14:paraId="78A6A3A1" w14:textId="5173E1A2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財團法人工業技術研究院</w:t>
            </w:r>
          </w:p>
        </w:tc>
        <w:tc>
          <w:tcPr>
            <w:tcW w:w="2807" w:type="dxa"/>
            <w:vAlign w:val="center"/>
          </w:tcPr>
          <w:p w14:paraId="2BE0591E" w14:textId="77777777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94.10.12</w:t>
            </w:r>
          </w:p>
        </w:tc>
      </w:tr>
      <w:tr w:rsidR="00E25228" w14:paraId="349CA5B3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7B05AF82" w14:textId="3DCE3804" w:rsidR="00E25228" w:rsidRDefault="00E25228" w:rsidP="00E25228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5B49EB21" w14:textId="77777777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3</w:t>
            </w:r>
          </w:p>
        </w:tc>
        <w:tc>
          <w:tcPr>
            <w:tcW w:w="5296" w:type="dxa"/>
            <w:vAlign w:val="center"/>
          </w:tcPr>
          <w:p w14:paraId="242B01B1" w14:textId="0819A7E0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財團法人台灣經濟研究院</w:t>
            </w:r>
          </w:p>
        </w:tc>
        <w:tc>
          <w:tcPr>
            <w:tcW w:w="2807" w:type="dxa"/>
            <w:vAlign w:val="center"/>
          </w:tcPr>
          <w:p w14:paraId="20ECB9B2" w14:textId="77777777" w:rsidR="00E25228" w:rsidRDefault="00E25228" w:rsidP="00160E99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95.01.06</w:t>
            </w:r>
          </w:p>
        </w:tc>
      </w:tr>
      <w:tr w:rsidR="00E25228" w14:paraId="6F69C417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5CD9D30C" w14:textId="166FB1DE" w:rsidR="00E25228" w:rsidRDefault="00E25228" w:rsidP="00E25228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1068902C" w14:textId="77777777" w:rsidR="00E25228" w:rsidRDefault="00E25228" w:rsidP="00A97398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4</w:t>
            </w:r>
          </w:p>
        </w:tc>
        <w:tc>
          <w:tcPr>
            <w:tcW w:w="5296" w:type="dxa"/>
            <w:vAlign w:val="center"/>
          </w:tcPr>
          <w:p w14:paraId="2B82549E" w14:textId="03D7FF44" w:rsidR="00E25228" w:rsidRDefault="00E25228" w:rsidP="00A97398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財團法人中華穀類食品工業技術研究所</w:t>
            </w:r>
          </w:p>
        </w:tc>
        <w:tc>
          <w:tcPr>
            <w:tcW w:w="2807" w:type="dxa"/>
            <w:vAlign w:val="center"/>
          </w:tcPr>
          <w:p w14:paraId="41F50265" w14:textId="6A148C5C" w:rsidR="00E25228" w:rsidRDefault="00E25228" w:rsidP="00A97398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97.01.07</w:t>
            </w:r>
          </w:p>
        </w:tc>
      </w:tr>
      <w:tr w:rsidR="00714E11" w14:paraId="1D2D134E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07054A51" w14:textId="243C39B8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09DAA6C3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5</w:t>
            </w:r>
          </w:p>
        </w:tc>
        <w:tc>
          <w:tcPr>
            <w:tcW w:w="5296" w:type="dxa"/>
            <w:vAlign w:val="center"/>
          </w:tcPr>
          <w:p w14:paraId="7100B36E" w14:textId="5CDB702F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財團法人農業科技研究院</w:t>
            </w:r>
          </w:p>
        </w:tc>
        <w:tc>
          <w:tcPr>
            <w:tcW w:w="2807" w:type="dxa"/>
            <w:vAlign w:val="center"/>
          </w:tcPr>
          <w:p w14:paraId="42F07108" w14:textId="696BB368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105.04.20</w:t>
            </w:r>
          </w:p>
        </w:tc>
      </w:tr>
      <w:tr w:rsidR="00714E11" w14:paraId="5BD2BB5B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27939000" w14:textId="4A83826C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5B619AFB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6</w:t>
            </w:r>
          </w:p>
        </w:tc>
        <w:tc>
          <w:tcPr>
            <w:tcW w:w="5296" w:type="dxa"/>
            <w:vAlign w:val="center"/>
          </w:tcPr>
          <w:p w14:paraId="630812C2" w14:textId="63CE920B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財團法人金屬工業研究發展中心</w:t>
            </w:r>
          </w:p>
        </w:tc>
        <w:tc>
          <w:tcPr>
            <w:tcW w:w="2807" w:type="dxa"/>
            <w:vAlign w:val="center"/>
          </w:tcPr>
          <w:p w14:paraId="47C4969C" w14:textId="06C5941B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106.02.22</w:t>
            </w:r>
          </w:p>
        </w:tc>
      </w:tr>
      <w:tr w:rsidR="00714E11" w14:paraId="0C4F64B9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41675851" w14:textId="3075F1C5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2B672EAA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7</w:t>
            </w:r>
          </w:p>
        </w:tc>
        <w:tc>
          <w:tcPr>
            <w:tcW w:w="5296" w:type="dxa"/>
            <w:vAlign w:val="center"/>
          </w:tcPr>
          <w:p w14:paraId="34B3F5A4" w14:textId="64CF76B2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財團法人醫藥工業技術發展中心</w:t>
            </w:r>
          </w:p>
        </w:tc>
        <w:tc>
          <w:tcPr>
            <w:tcW w:w="2807" w:type="dxa"/>
            <w:vAlign w:val="center"/>
          </w:tcPr>
          <w:p w14:paraId="76E362BA" w14:textId="06096EEC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107.08.01</w:t>
            </w:r>
          </w:p>
        </w:tc>
      </w:tr>
      <w:tr w:rsidR="00714E11" w14:paraId="638B3973" w14:textId="77777777" w:rsidTr="009A6AE6">
        <w:trPr>
          <w:cantSplit/>
          <w:trHeight w:val="454"/>
          <w:jc w:val="center"/>
        </w:trPr>
        <w:tc>
          <w:tcPr>
            <w:tcW w:w="836" w:type="dxa"/>
            <w:vMerge w:val="restart"/>
            <w:vAlign w:val="center"/>
          </w:tcPr>
          <w:p w14:paraId="788D9B2A" w14:textId="326F1CD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大專院校</w:t>
            </w:r>
          </w:p>
        </w:tc>
        <w:tc>
          <w:tcPr>
            <w:tcW w:w="850" w:type="dxa"/>
            <w:vAlign w:val="center"/>
          </w:tcPr>
          <w:p w14:paraId="49C40325" w14:textId="044DC66F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</w:t>
            </w:r>
          </w:p>
        </w:tc>
        <w:tc>
          <w:tcPr>
            <w:tcW w:w="5296" w:type="dxa"/>
            <w:vAlign w:val="center"/>
          </w:tcPr>
          <w:p w14:paraId="6B86A3F9" w14:textId="576E9E84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國立中興大學</w:t>
            </w:r>
          </w:p>
        </w:tc>
        <w:tc>
          <w:tcPr>
            <w:tcW w:w="2807" w:type="dxa"/>
            <w:vAlign w:val="center"/>
          </w:tcPr>
          <w:p w14:paraId="274D8244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95.01.06</w:t>
            </w:r>
          </w:p>
        </w:tc>
      </w:tr>
      <w:tr w:rsidR="00714E11" w14:paraId="77818E6F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6F27ED4E" w14:textId="3B984CA4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4448E57A" w14:textId="36C236B0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2</w:t>
            </w:r>
          </w:p>
        </w:tc>
        <w:tc>
          <w:tcPr>
            <w:tcW w:w="5296" w:type="dxa"/>
            <w:vAlign w:val="center"/>
          </w:tcPr>
          <w:p w14:paraId="69C7C531" w14:textId="65608E88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國立臺灣海洋大學</w:t>
            </w:r>
          </w:p>
        </w:tc>
        <w:tc>
          <w:tcPr>
            <w:tcW w:w="2807" w:type="dxa"/>
            <w:vAlign w:val="center"/>
          </w:tcPr>
          <w:p w14:paraId="2FE4CC62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96.02.12</w:t>
            </w:r>
          </w:p>
        </w:tc>
      </w:tr>
      <w:tr w:rsidR="00714E11" w14:paraId="54C0FA8F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4042396D" w14:textId="64160D3D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0E51682C" w14:textId="53B8D7C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3</w:t>
            </w:r>
          </w:p>
        </w:tc>
        <w:tc>
          <w:tcPr>
            <w:tcW w:w="5296" w:type="dxa"/>
            <w:vAlign w:val="center"/>
          </w:tcPr>
          <w:p w14:paraId="47A1E33D" w14:textId="659132A9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sz w:val="28"/>
              </w:rPr>
              <w:t>北醫學大學</w:t>
            </w:r>
          </w:p>
        </w:tc>
        <w:tc>
          <w:tcPr>
            <w:tcW w:w="2807" w:type="dxa"/>
            <w:vAlign w:val="center"/>
          </w:tcPr>
          <w:p w14:paraId="2897706E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96.09.06</w:t>
            </w:r>
          </w:p>
        </w:tc>
      </w:tr>
      <w:tr w:rsidR="00714E11" w14:paraId="712154B6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0A592E8C" w14:textId="194F6D9E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2845D029" w14:textId="753ABEF6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4</w:t>
            </w:r>
          </w:p>
        </w:tc>
        <w:tc>
          <w:tcPr>
            <w:tcW w:w="5296" w:type="dxa"/>
            <w:vAlign w:val="center"/>
          </w:tcPr>
          <w:p w14:paraId="1A5B683C" w14:textId="2AAC1F9F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國立嘉義大學</w:t>
            </w:r>
          </w:p>
        </w:tc>
        <w:tc>
          <w:tcPr>
            <w:tcW w:w="2807" w:type="dxa"/>
            <w:vAlign w:val="center"/>
          </w:tcPr>
          <w:p w14:paraId="3FBA8230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96.10.22</w:t>
            </w:r>
          </w:p>
        </w:tc>
      </w:tr>
      <w:tr w:rsidR="00714E11" w14:paraId="00BFFF14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45AADA47" w14:textId="5692063B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4C7C45E3" w14:textId="69BCE31E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5</w:t>
            </w:r>
          </w:p>
        </w:tc>
        <w:tc>
          <w:tcPr>
            <w:tcW w:w="5296" w:type="dxa"/>
            <w:vAlign w:val="center"/>
          </w:tcPr>
          <w:p w14:paraId="4684B939" w14:textId="5B7256E4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國立屏東科技大學</w:t>
            </w:r>
          </w:p>
        </w:tc>
        <w:tc>
          <w:tcPr>
            <w:tcW w:w="2807" w:type="dxa"/>
            <w:vAlign w:val="center"/>
          </w:tcPr>
          <w:p w14:paraId="6CC29AF8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97.01.07</w:t>
            </w:r>
          </w:p>
        </w:tc>
      </w:tr>
      <w:tr w:rsidR="00714E11" w14:paraId="4409FF41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60A953CB" w14:textId="27D76D0D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5226715A" w14:textId="0E61EA91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6</w:t>
            </w:r>
          </w:p>
        </w:tc>
        <w:tc>
          <w:tcPr>
            <w:tcW w:w="5296" w:type="dxa"/>
            <w:vAlign w:val="center"/>
          </w:tcPr>
          <w:p w14:paraId="5B006F0F" w14:textId="611733AD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國立臺灣大學</w:t>
            </w:r>
          </w:p>
        </w:tc>
        <w:tc>
          <w:tcPr>
            <w:tcW w:w="2807" w:type="dxa"/>
            <w:vAlign w:val="center"/>
          </w:tcPr>
          <w:p w14:paraId="3AB16F5C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98.04.23</w:t>
            </w:r>
          </w:p>
        </w:tc>
      </w:tr>
      <w:tr w:rsidR="00714E11" w14:paraId="7BD044AC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4E922A7E" w14:textId="4B527CB0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06CB9652" w14:textId="5D706908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7</w:t>
            </w:r>
          </w:p>
        </w:tc>
        <w:tc>
          <w:tcPr>
            <w:tcW w:w="5296" w:type="dxa"/>
            <w:vAlign w:val="center"/>
          </w:tcPr>
          <w:p w14:paraId="5875015C" w14:textId="65263BA8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國立成功大學</w:t>
            </w:r>
          </w:p>
        </w:tc>
        <w:tc>
          <w:tcPr>
            <w:tcW w:w="2807" w:type="dxa"/>
            <w:vAlign w:val="center"/>
          </w:tcPr>
          <w:p w14:paraId="1BC1FB3E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99.03.22</w:t>
            </w:r>
          </w:p>
        </w:tc>
      </w:tr>
      <w:tr w:rsidR="00714E11" w14:paraId="227D9808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7FE781CD" w14:textId="7AD111E9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4A74B859" w14:textId="3C7A4620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8</w:t>
            </w:r>
          </w:p>
        </w:tc>
        <w:tc>
          <w:tcPr>
            <w:tcW w:w="5296" w:type="dxa"/>
            <w:vAlign w:val="center"/>
          </w:tcPr>
          <w:p w14:paraId="6F6B9778" w14:textId="13E81B8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中山醫學大學</w:t>
            </w:r>
          </w:p>
        </w:tc>
        <w:tc>
          <w:tcPr>
            <w:tcW w:w="2807" w:type="dxa"/>
            <w:vAlign w:val="center"/>
          </w:tcPr>
          <w:p w14:paraId="0D9EDC7E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101.09.11</w:t>
            </w:r>
          </w:p>
        </w:tc>
      </w:tr>
      <w:tr w:rsidR="00714E11" w14:paraId="6ECB541F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473E1E9B" w14:textId="3F8B47F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14DEB9D1" w14:textId="39E11AE2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9</w:t>
            </w:r>
          </w:p>
        </w:tc>
        <w:tc>
          <w:tcPr>
            <w:tcW w:w="5296" w:type="dxa"/>
            <w:vAlign w:val="center"/>
          </w:tcPr>
          <w:p w14:paraId="352906E3" w14:textId="2E913D05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國立宜蘭大學</w:t>
            </w:r>
          </w:p>
        </w:tc>
        <w:tc>
          <w:tcPr>
            <w:tcW w:w="2807" w:type="dxa"/>
            <w:vAlign w:val="center"/>
          </w:tcPr>
          <w:p w14:paraId="01F9FF7F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103.08.27</w:t>
            </w:r>
          </w:p>
        </w:tc>
      </w:tr>
      <w:tr w:rsidR="00714E11" w14:paraId="2B875BDA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22318E33" w14:textId="556B46AB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5E64A06C" w14:textId="70EFA37B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10</w:t>
            </w:r>
          </w:p>
        </w:tc>
        <w:tc>
          <w:tcPr>
            <w:tcW w:w="5296" w:type="dxa"/>
            <w:vAlign w:val="center"/>
          </w:tcPr>
          <w:p w14:paraId="6228F14C" w14:textId="4BF70416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國立中山大學</w:t>
            </w:r>
          </w:p>
        </w:tc>
        <w:tc>
          <w:tcPr>
            <w:tcW w:w="2807" w:type="dxa"/>
            <w:vAlign w:val="center"/>
          </w:tcPr>
          <w:p w14:paraId="57BDE858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107.12.27</w:t>
            </w:r>
          </w:p>
        </w:tc>
      </w:tr>
      <w:tr w:rsidR="00714E11" w14:paraId="1D493425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02DB728C" w14:textId="250D0A9D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3D093397" w14:textId="527D5D74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11</w:t>
            </w:r>
          </w:p>
        </w:tc>
        <w:tc>
          <w:tcPr>
            <w:tcW w:w="5296" w:type="dxa"/>
            <w:vAlign w:val="center"/>
          </w:tcPr>
          <w:p w14:paraId="37C608C0" w14:textId="5317399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東海大學</w:t>
            </w:r>
          </w:p>
        </w:tc>
        <w:tc>
          <w:tcPr>
            <w:tcW w:w="2807" w:type="dxa"/>
            <w:vAlign w:val="center"/>
          </w:tcPr>
          <w:p w14:paraId="434A87D1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108.05.09</w:t>
            </w:r>
          </w:p>
        </w:tc>
      </w:tr>
      <w:tr w:rsidR="00714E11" w14:paraId="30A56EE0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1C623367" w14:textId="3588B8C2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4827AF9B" w14:textId="2ABE580D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12</w:t>
            </w:r>
          </w:p>
        </w:tc>
        <w:tc>
          <w:tcPr>
            <w:tcW w:w="5296" w:type="dxa"/>
            <w:vAlign w:val="center"/>
          </w:tcPr>
          <w:p w14:paraId="7E5AC696" w14:textId="02D889B6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國立中正大學</w:t>
            </w:r>
          </w:p>
        </w:tc>
        <w:tc>
          <w:tcPr>
            <w:tcW w:w="2807" w:type="dxa"/>
            <w:vAlign w:val="center"/>
          </w:tcPr>
          <w:p w14:paraId="7B817654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108.09.28</w:t>
            </w:r>
          </w:p>
        </w:tc>
      </w:tr>
      <w:tr w:rsidR="00714E11" w14:paraId="1AA95257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559B52AD" w14:textId="0C5EFADA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0DE103E4" w14:textId="5CF11F9E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13</w:t>
            </w:r>
          </w:p>
        </w:tc>
        <w:tc>
          <w:tcPr>
            <w:tcW w:w="5296" w:type="dxa"/>
            <w:vAlign w:val="center"/>
          </w:tcPr>
          <w:p w14:paraId="42BFA5BE" w14:textId="08DFD452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中國文化大學</w:t>
            </w:r>
          </w:p>
        </w:tc>
        <w:tc>
          <w:tcPr>
            <w:tcW w:w="2807" w:type="dxa"/>
            <w:vAlign w:val="center"/>
          </w:tcPr>
          <w:p w14:paraId="4D463D45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108.11.28</w:t>
            </w:r>
          </w:p>
        </w:tc>
      </w:tr>
      <w:tr w:rsidR="00714E11" w14:paraId="5B4E14D6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6CC89803" w14:textId="5A8586F1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19B54785" w14:textId="03066769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14</w:t>
            </w:r>
          </w:p>
        </w:tc>
        <w:tc>
          <w:tcPr>
            <w:tcW w:w="5296" w:type="dxa"/>
            <w:vAlign w:val="center"/>
          </w:tcPr>
          <w:p w14:paraId="667CA512" w14:textId="02F55B1E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國立高雄科技大學</w:t>
            </w:r>
          </w:p>
        </w:tc>
        <w:tc>
          <w:tcPr>
            <w:tcW w:w="2807" w:type="dxa"/>
            <w:vAlign w:val="center"/>
          </w:tcPr>
          <w:p w14:paraId="56D598A7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109.05.28</w:t>
            </w:r>
          </w:p>
        </w:tc>
      </w:tr>
      <w:tr w:rsidR="00714E11" w14:paraId="6130A8F0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7BA00551" w14:textId="77777777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11C41EEE" w14:textId="2201A08C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15</w:t>
            </w:r>
          </w:p>
        </w:tc>
        <w:tc>
          <w:tcPr>
            <w:tcW w:w="5296" w:type="dxa"/>
            <w:vAlign w:val="center"/>
          </w:tcPr>
          <w:p w14:paraId="44F8F993" w14:textId="4A35ECA4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國立</w:t>
            </w:r>
            <w:proofErr w:type="gramStart"/>
            <w:r>
              <w:rPr>
                <w:rFonts w:ascii="標楷體" w:eastAsia="標楷體" w:hAnsi="標楷體" w:cs="標楷體"/>
                <w:sz w:val="28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sz w:val="28"/>
              </w:rPr>
              <w:t>中科技大學</w:t>
            </w:r>
          </w:p>
        </w:tc>
        <w:tc>
          <w:tcPr>
            <w:tcW w:w="2807" w:type="dxa"/>
            <w:vAlign w:val="center"/>
          </w:tcPr>
          <w:p w14:paraId="1E8B4DB4" w14:textId="3A111094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111.0</w:t>
            </w:r>
            <w:r>
              <w:rPr>
                <w:rFonts w:ascii="標楷體" w:eastAsia="標楷體" w:hAnsi="標楷體" w:cs="標楷體" w:hint="eastAsia"/>
                <w:sz w:val="28"/>
              </w:rPr>
              <w:t>4</w:t>
            </w:r>
            <w:r>
              <w:rPr>
                <w:rFonts w:ascii="標楷體" w:eastAsia="標楷體" w:hAnsi="標楷體" w:cs="標楷體"/>
                <w:sz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</w:rPr>
              <w:t>22</w:t>
            </w:r>
          </w:p>
        </w:tc>
      </w:tr>
      <w:tr w:rsidR="00714E11" w14:paraId="536965C0" w14:textId="77777777" w:rsidTr="009A6AE6">
        <w:trPr>
          <w:cantSplit/>
          <w:trHeight w:val="454"/>
          <w:jc w:val="center"/>
        </w:trPr>
        <w:tc>
          <w:tcPr>
            <w:tcW w:w="836" w:type="dxa"/>
            <w:vMerge/>
            <w:vAlign w:val="center"/>
          </w:tcPr>
          <w:p w14:paraId="5D822B3C" w14:textId="25C06D06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23BD06F3" w14:textId="3FDDA4E4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16</w:t>
            </w:r>
          </w:p>
        </w:tc>
        <w:tc>
          <w:tcPr>
            <w:tcW w:w="5296" w:type="dxa"/>
            <w:vAlign w:val="center"/>
          </w:tcPr>
          <w:p w14:paraId="65C1804D" w14:textId="42DFEE12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中國醫藥大學</w:t>
            </w:r>
          </w:p>
        </w:tc>
        <w:tc>
          <w:tcPr>
            <w:tcW w:w="2807" w:type="dxa"/>
            <w:vAlign w:val="center"/>
          </w:tcPr>
          <w:p w14:paraId="4B63EC34" w14:textId="47321F25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112.06.13</w:t>
            </w:r>
          </w:p>
        </w:tc>
      </w:tr>
      <w:tr w:rsidR="00714E11" w14:paraId="583FE216" w14:textId="77777777" w:rsidTr="003440CA">
        <w:trPr>
          <w:cantSplit/>
          <w:trHeight w:val="530"/>
          <w:jc w:val="center"/>
        </w:trPr>
        <w:tc>
          <w:tcPr>
            <w:tcW w:w="836" w:type="dxa"/>
            <w:vAlign w:val="center"/>
          </w:tcPr>
          <w:p w14:paraId="0D714EF2" w14:textId="4FB60375" w:rsidR="00714E11" w:rsidRDefault="00714E11" w:rsidP="00714E11">
            <w:pPr>
              <w:autoSpaceDE w:val="0"/>
              <w:autoSpaceDN w:val="0"/>
              <w:adjustRightInd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政府機構</w:t>
            </w:r>
          </w:p>
        </w:tc>
        <w:tc>
          <w:tcPr>
            <w:tcW w:w="850" w:type="dxa"/>
            <w:vAlign w:val="center"/>
          </w:tcPr>
          <w:p w14:paraId="208DCB7A" w14:textId="0838DC6D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</w:t>
            </w:r>
          </w:p>
        </w:tc>
        <w:tc>
          <w:tcPr>
            <w:tcW w:w="5296" w:type="dxa"/>
            <w:vAlign w:val="center"/>
          </w:tcPr>
          <w:p w14:paraId="4EEE455F" w14:textId="46395565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中央研究院</w:t>
            </w:r>
          </w:p>
        </w:tc>
        <w:tc>
          <w:tcPr>
            <w:tcW w:w="2807" w:type="dxa"/>
            <w:vAlign w:val="center"/>
          </w:tcPr>
          <w:p w14:paraId="25E834D7" w14:textId="08E21852" w:rsidR="00714E11" w:rsidRDefault="00714E11" w:rsidP="00714E11">
            <w:pPr>
              <w:autoSpaceDE w:val="0"/>
              <w:autoSpaceDN w:val="0"/>
              <w:snapToGrid w:val="0"/>
              <w:ind w:rightChars="-1" w:right="-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109.11.26</w:t>
            </w:r>
          </w:p>
        </w:tc>
      </w:tr>
    </w:tbl>
    <w:p w14:paraId="4B83EA22" w14:textId="77777777" w:rsidR="003E3699" w:rsidRPr="009A6AE6" w:rsidRDefault="003E3699" w:rsidP="009A6AE6">
      <w:pPr>
        <w:widowControl/>
        <w:snapToGrid w:val="0"/>
        <w:spacing w:line="360" w:lineRule="auto"/>
        <w:jc w:val="both"/>
        <w:rPr>
          <w:rFonts w:ascii="Arial" w:eastAsia="標楷體" w:hAnsi="標楷體" w:cs="Arial"/>
          <w:color w:val="000000" w:themeColor="text1"/>
          <w:sz w:val="28"/>
          <w:szCs w:val="28"/>
        </w:rPr>
      </w:pPr>
    </w:p>
    <w:sectPr w:rsidR="003E3699" w:rsidRPr="009A6AE6" w:rsidSect="00C26B6F">
      <w:headerReference w:type="default" r:id="rId9"/>
      <w:footerReference w:type="default" r:id="rId10"/>
      <w:pgSz w:w="11906" w:h="16838"/>
      <w:pgMar w:top="1440" w:right="1133" w:bottom="1440" w:left="851" w:header="709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9F4C4" w14:textId="77777777" w:rsidR="00F73C39" w:rsidRDefault="00F73C39" w:rsidP="002C6691">
      <w:r>
        <w:separator/>
      </w:r>
    </w:p>
  </w:endnote>
  <w:endnote w:type="continuationSeparator" w:id="0">
    <w:p w14:paraId="334352FB" w14:textId="77777777" w:rsidR="00F73C39" w:rsidRDefault="00F73C39" w:rsidP="002C6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標楷體" w:eastAsia="標楷體" w:hAnsi="標楷體" w:hint="eastAsia"/>
      </w:rPr>
      <w:id w:val="1480882342"/>
      <w:docPartObj>
        <w:docPartGallery w:val="Page Numbers (Bottom of Page)"/>
        <w:docPartUnique/>
      </w:docPartObj>
    </w:sdtPr>
    <w:sdtEndPr>
      <w:rPr>
        <w:bCs/>
      </w:rPr>
    </w:sdtEndPr>
    <w:sdtContent>
      <w:p w14:paraId="0E2D0691" w14:textId="0D3DE86E" w:rsidR="008F4F71" w:rsidRPr="003B055F" w:rsidRDefault="008F4F71" w:rsidP="003B055F">
        <w:pPr>
          <w:pStyle w:val="a7"/>
          <w:jc w:val="center"/>
          <w:rPr>
            <w:rFonts w:ascii="標楷體" w:eastAsia="標楷體" w:hAnsi="標楷體"/>
          </w:rPr>
        </w:pPr>
        <w:r w:rsidRPr="003B055F">
          <w:rPr>
            <w:rFonts w:ascii="標楷體" w:eastAsia="標楷體" w:hAnsi="標楷體" w:hint="eastAsia"/>
          </w:rPr>
          <w:t>第</w:t>
        </w:r>
        <w:r w:rsidRPr="003B055F">
          <w:rPr>
            <w:rFonts w:ascii="標楷體" w:eastAsia="標楷體" w:hAnsi="標楷體"/>
            <w:lang w:val="zh-TW"/>
          </w:rPr>
          <w:t xml:space="preserve"> </w:t>
        </w:r>
        <w:r w:rsidRPr="003B055F">
          <w:rPr>
            <w:rFonts w:ascii="標楷體" w:eastAsia="標楷體" w:hAnsi="標楷體"/>
            <w:bCs/>
          </w:rPr>
          <w:fldChar w:fldCharType="begin"/>
        </w:r>
        <w:r w:rsidRPr="003B055F">
          <w:rPr>
            <w:rFonts w:ascii="標楷體" w:eastAsia="標楷體" w:hAnsi="標楷體"/>
            <w:bCs/>
          </w:rPr>
          <w:instrText>PAGE</w:instrText>
        </w:r>
        <w:r w:rsidRPr="003B055F">
          <w:rPr>
            <w:rFonts w:ascii="標楷體" w:eastAsia="標楷體" w:hAnsi="標楷體"/>
            <w:bCs/>
          </w:rPr>
          <w:fldChar w:fldCharType="separate"/>
        </w:r>
        <w:r w:rsidR="009C1663">
          <w:rPr>
            <w:rFonts w:ascii="標楷體" w:eastAsia="標楷體" w:hAnsi="標楷體"/>
            <w:bCs/>
            <w:noProof/>
          </w:rPr>
          <w:t>4</w:t>
        </w:r>
        <w:r w:rsidRPr="003B055F">
          <w:rPr>
            <w:rFonts w:ascii="標楷體" w:eastAsia="標楷體" w:hAnsi="標楷體"/>
            <w:bCs/>
          </w:rPr>
          <w:fldChar w:fldCharType="end"/>
        </w:r>
        <w:r w:rsidRPr="003B055F">
          <w:rPr>
            <w:rFonts w:ascii="標楷體" w:eastAsia="標楷體" w:hAnsi="標楷體"/>
            <w:lang w:val="zh-TW"/>
          </w:rPr>
          <w:t xml:space="preserve"> </w:t>
        </w:r>
        <w:r w:rsidRPr="003B055F">
          <w:rPr>
            <w:rFonts w:ascii="標楷體" w:eastAsia="標楷體" w:hAnsi="標楷體" w:hint="eastAsia"/>
            <w:lang w:val="zh-TW"/>
          </w:rPr>
          <w:t>頁</w:t>
        </w:r>
        <w:r w:rsidR="008C7BFB">
          <w:rPr>
            <w:rFonts w:ascii="標楷體" w:eastAsia="標楷體" w:hAnsi="標楷體" w:hint="eastAsia"/>
            <w:lang w:val="zh-TW"/>
          </w:rPr>
          <w:t>，</w:t>
        </w:r>
        <w:r w:rsidRPr="003B055F">
          <w:rPr>
            <w:rFonts w:ascii="標楷體" w:eastAsia="標楷體" w:hAnsi="標楷體" w:hint="eastAsia"/>
            <w:lang w:val="zh-TW"/>
          </w:rPr>
          <w:t>共</w:t>
        </w:r>
        <w:r w:rsidRPr="003B055F">
          <w:rPr>
            <w:rFonts w:ascii="標楷體" w:eastAsia="標楷體" w:hAnsi="標楷體"/>
            <w:lang w:val="zh-TW"/>
          </w:rPr>
          <w:t xml:space="preserve"> </w:t>
        </w:r>
        <w:r w:rsidRPr="003B055F">
          <w:rPr>
            <w:rFonts w:ascii="標楷體" w:eastAsia="標楷體" w:hAnsi="標楷體"/>
            <w:bCs/>
          </w:rPr>
          <w:fldChar w:fldCharType="begin"/>
        </w:r>
        <w:r w:rsidRPr="003B055F">
          <w:rPr>
            <w:rFonts w:ascii="標楷體" w:eastAsia="標楷體" w:hAnsi="標楷體"/>
            <w:bCs/>
          </w:rPr>
          <w:instrText>NUMPAGES</w:instrText>
        </w:r>
        <w:r w:rsidRPr="003B055F">
          <w:rPr>
            <w:rFonts w:ascii="標楷體" w:eastAsia="標楷體" w:hAnsi="標楷體"/>
            <w:bCs/>
          </w:rPr>
          <w:fldChar w:fldCharType="separate"/>
        </w:r>
        <w:r w:rsidR="009C1663">
          <w:rPr>
            <w:rFonts w:ascii="標楷體" w:eastAsia="標楷體" w:hAnsi="標楷體"/>
            <w:bCs/>
            <w:noProof/>
          </w:rPr>
          <w:t>4</w:t>
        </w:r>
        <w:r w:rsidRPr="003B055F">
          <w:rPr>
            <w:rFonts w:ascii="標楷體" w:eastAsia="標楷體" w:hAnsi="標楷體"/>
            <w:bCs/>
          </w:rPr>
          <w:fldChar w:fldCharType="end"/>
        </w:r>
        <w:r w:rsidRPr="003B055F">
          <w:rPr>
            <w:rFonts w:ascii="標楷體" w:eastAsia="標楷體" w:hAnsi="標楷體" w:hint="eastAsia"/>
            <w:bCs/>
          </w:rPr>
          <w:t xml:space="preserve"> 頁</w:t>
        </w:r>
      </w:p>
    </w:sdtContent>
  </w:sdt>
  <w:p w14:paraId="7061AE0F" w14:textId="77777777" w:rsidR="008F4F71" w:rsidRDefault="008F4F7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56037" w14:textId="77777777" w:rsidR="00F73C39" w:rsidRDefault="00F73C39" w:rsidP="002C6691">
      <w:r>
        <w:separator/>
      </w:r>
    </w:p>
  </w:footnote>
  <w:footnote w:type="continuationSeparator" w:id="0">
    <w:p w14:paraId="6E2520D6" w14:textId="77777777" w:rsidR="00F73C39" w:rsidRDefault="00F73C39" w:rsidP="002C6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5519E" w14:textId="2EA314F9" w:rsidR="00655D17" w:rsidRDefault="008C7BFB" w:rsidP="00655D17">
    <w:pPr>
      <w:pStyle w:val="a5"/>
      <w:tabs>
        <w:tab w:val="clear" w:pos="4153"/>
        <w:tab w:val="clear" w:pos="8306"/>
        <w:tab w:val="right" w:pos="9922"/>
      </w:tabs>
      <w:ind w:leftChars="3721" w:left="8930"/>
      <w:rPr>
        <w:rFonts w:ascii="標楷體" w:eastAsia="標楷體" w:hAnsi="標楷體"/>
        <w:sz w:val="24"/>
        <w:szCs w:val="24"/>
      </w:rPr>
    </w:pPr>
    <w:r w:rsidRPr="00F6540D">
      <w:rPr>
        <w:rFonts w:ascii="標楷體" w:eastAsia="標楷體" w:hAnsi="標楷體" w:hint="eastAsia"/>
        <w:sz w:val="24"/>
        <w:szCs w:val="24"/>
      </w:rPr>
      <w:t>附件</w:t>
    </w:r>
    <w:r w:rsidR="00BD0D9F">
      <w:rPr>
        <w:rFonts w:ascii="標楷體" w:eastAsia="標楷體" w:hAnsi="標楷體" w:hint="eastAsia"/>
        <w:sz w:val="24"/>
        <w:szCs w:val="24"/>
      </w:rPr>
      <w:t>2</w:t>
    </w:r>
  </w:p>
  <w:p w14:paraId="3CC15A8B" w14:textId="4C2B65FD" w:rsidR="008C7BFB" w:rsidRPr="000B60FF" w:rsidRDefault="00655D17" w:rsidP="00655D17">
    <w:pPr>
      <w:pStyle w:val="a5"/>
      <w:tabs>
        <w:tab w:val="clear" w:pos="4153"/>
        <w:tab w:val="clear" w:pos="8306"/>
        <w:tab w:val="right" w:pos="9922"/>
      </w:tabs>
      <w:rPr>
        <w:rFonts w:ascii="標楷體" w:eastAsia="標楷體" w:hAnsi="標楷體"/>
        <w:sz w:val="24"/>
        <w:szCs w:val="24"/>
      </w:rPr>
    </w:pPr>
    <w:r>
      <w:rPr>
        <w:rFonts w:ascii="標楷體" w:eastAsia="標楷體" w:hAnsi="標楷體" w:hint="eastAsia"/>
        <w:sz w:val="24"/>
        <w:szCs w:val="24"/>
      </w:rPr>
      <w:t>11</w:t>
    </w:r>
    <w:r w:rsidR="0034521D">
      <w:rPr>
        <w:rFonts w:ascii="標楷體" w:eastAsia="標楷體" w:hAnsi="標楷體" w:hint="eastAsia"/>
        <w:sz w:val="24"/>
        <w:szCs w:val="24"/>
      </w:rPr>
      <w:t>4</w:t>
    </w:r>
    <w:r>
      <w:rPr>
        <w:rFonts w:ascii="標楷體" w:eastAsia="標楷體" w:hAnsi="標楷體" w:hint="eastAsia"/>
        <w:sz w:val="24"/>
        <w:szCs w:val="24"/>
      </w:rPr>
      <w:t>.09.</w:t>
    </w:r>
    <w:r w:rsidR="000E18E7">
      <w:rPr>
        <w:rFonts w:ascii="標楷體" w:eastAsia="標楷體" w:hAnsi="標楷體" w:hint="eastAsia"/>
        <w:sz w:val="24"/>
        <w:szCs w:val="24"/>
      </w:rPr>
      <w:t>23</w:t>
    </w:r>
    <w:r w:rsidR="000B60FF" w:rsidRPr="000B60FF">
      <w:rPr>
        <w:rFonts w:ascii="標楷體" w:eastAsia="標楷體" w:hAnsi="標楷體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2E71"/>
    <w:multiLevelType w:val="hybridMultilevel"/>
    <w:tmpl w:val="BED47316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D396671"/>
    <w:multiLevelType w:val="hybridMultilevel"/>
    <w:tmpl w:val="A38CE37E"/>
    <w:lvl w:ilvl="0" w:tplc="0409000F">
      <w:start w:val="1"/>
      <w:numFmt w:val="decimal"/>
      <w:lvlText w:val="%1."/>
      <w:lvlJc w:val="left"/>
      <w:pPr>
        <w:ind w:left="480" w:hanging="3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3CE726A"/>
    <w:multiLevelType w:val="hybridMultilevel"/>
    <w:tmpl w:val="059C7968"/>
    <w:lvl w:ilvl="0" w:tplc="DD7221E8">
      <w:start w:val="1"/>
      <w:numFmt w:val="decimal"/>
      <w:lvlText w:val="%1."/>
      <w:lvlJc w:val="left"/>
      <w:pPr>
        <w:ind w:left="480" w:hanging="3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6EB6D54"/>
    <w:multiLevelType w:val="hybridMultilevel"/>
    <w:tmpl w:val="DC9ABD40"/>
    <w:lvl w:ilvl="0" w:tplc="4E98B1FA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6A7BE3"/>
    <w:multiLevelType w:val="hybridMultilevel"/>
    <w:tmpl w:val="09FEA8E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B530669"/>
    <w:multiLevelType w:val="hybridMultilevel"/>
    <w:tmpl w:val="88582E74"/>
    <w:lvl w:ilvl="0" w:tplc="62E43FC8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5E461E6C">
      <w:start w:val="1"/>
      <w:numFmt w:val="taiwaneseCountingThousand"/>
      <w:lvlText w:val="%3、"/>
      <w:lvlJc w:val="left"/>
      <w:pPr>
        <w:ind w:left="1920" w:hanging="9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1E6D3C"/>
    <w:multiLevelType w:val="hybridMultilevel"/>
    <w:tmpl w:val="26C26978"/>
    <w:lvl w:ilvl="0" w:tplc="AB90277E">
      <w:start w:val="1"/>
      <w:numFmt w:val="decimal"/>
      <w:lvlText w:val="%1."/>
      <w:lvlJc w:val="left"/>
      <w:pPr>
        <w:ind w:left="454" w:hanging="284"/>
      </w:pPr>
      <w:rPr>
        <w:rFonts w:hint="eastAsia"/>
      </w:rPr>
    </w:lvl>
    <w:lvl w:ilvl="1" w:tplc="89760300">
      <w:start w:val="1"/>
      <w:numFmt w:val="taiwaneseCountingThousand"/>
      <w:lvlText w:val="（%2）"/>
      <w:lvlJc w:val="left"/>
      <w:pPr>
        <w:ind w:left="192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CF16FD3"/>
    <w:multiLevelType w:val="hybridMultilevel"/>
    <w:tmpl w:val="764836F0"/>
    <w:lvl w:ilvl="0" w:tplc="7054B57A">
      <w:start w:val="1"/>
      <w:numFmt w:val="taiwaneseCountingThousand"/>
      <w:lvlText w:val="(%1)"/>
      <w:lvlJc w:val="left"/>
      <w:pPr>
        <w:ind w:left="568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1" w:hanging="480"/>
      </w:pPr>
    </w:lvl>
    <w:lvl w:ilvl="2" w:tplc="0409001B" w:tentative="1">
      <w:start w:val="1"/>
      <w:numFmt w:val="lowerRoman"/>
      <w:lvlText w:val="%3."/>
      <w:lvlJc w:val="right"/>
      <w:pPr>
        <w:ind w:left="1751" w:hanging="480"/>
      </w:pPr>
    </w:lvl>
    <w:lvl w:ilvl="3" w:tplc="0409000F" w:tentative="1">
      <w:start w:val="1"/>
      <w:numFmt w:val="decimal"/>
      <w:lvlText w:val="%4."/>
      <w:lvlJc w:val="left"/>
      <w:pPr>
        <w:ind w:left="22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1" w:hanging="480"/>
      </w:pPr>
    </w:lvl>
    <w:lvl w:ilvl="5" w:tplc="0409001B" w:tentative="1">
      <w:start w:val="1"/>
      <w:numFmt w:val="lowerRoman"/>
      <w:lvlText w:val="%6."/>
      <w:lvlJc w:val="right"/>
      <w:pPr>
        <w:ind w:left="3191" w:hanging="480"/>
      </w:pPr>
    </w:lvl>
    <w:lvl w:ilvl="6" w:tplc="0409000F" w:tentative="1">
      <w:start w:val="1"/>
      <w:numFmt w:val="decimal"/>
      <w:lvlText w:val="%7."/>
      <w:lvlJc w:val="left"/>
      <w:pPr>
        <w:ind w:left="36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1" w:hanging="480"/>
      </w:pPr>
    </w:lvl>
    <w:lvl w:ilvl="8" w:tplc="0409001B" w:tentative="1">
      <w:start w:val="1"/>
      <w:numFmt w:val="lowerRoman"/>
      <w:lvlText w:val="%9."/>
      <w:lvlJc w:val="right"/>
      <w:pPr>
        <w:ind w:left="4631" w:hanging="480"/>
      </w:pPr>
    </w:lvl>
  </w:abstractNum>
  <w:abstractNum w:abstractNumId="8" w15:restartNumberingAfterBreak="0">
    <w:nsid w:val="1D190C07"/>
    <w:multiLevelType w:val="hybridMultilevel"/>
    <w:tmpl w:val="36ACBEFE"/>
    <w:lvl w:ilvl="0" w:tplc="89760300">
      <w:start w:val="1"/>
      <w:numFmt w:val="taiwaneseCountingThousand"/>
      <w:lvlText w:val="（%1）"/>
      <w:lvlJc w:val="left"/>
      <w:pPr>
        <w:ind w:left="1331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" w15:restartNumberingAfterBreak="0">
    <w:nsid w:val="22CC36A4"/>
    <w:multiLevelType w:val="hybridMultilevel"/>
    <w:tmpl w:val="CD56EFC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75E0C1C"/>
    <w:multiLevelType w:val="hybridMultilevel"/>
    <w:tmpl w:val="62E8ED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756C61"/>
    <w:multiLevelType w:val="hybridMultilevel"/>
    <w:tmpl w:val="A38CE37E"/>
    <w:lvl w:ilvl="0" w:tplc="0409000F">
      <w:start w:val="1"/>
      <w:numFmt w:val="decimal"/>
      <w:lvlText w:val="%1."/>
      <w:lvlJc w:val="left"/>
      <w:pPr>
        <w:ind w:left="480" w:hanging="3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7A53104"/>
    <w:multiLevelType w:val="hybridMultilevel"/>
    <w:tmpl w:val="60CA95EE"/>
    <w:lvl w:ilvl="0" w:tplc="0409000F">
      <w:start w:val="1"/>
      <w:numFmt w:val="decimal"/>
      <w:lvlText w:val="%1."/>
      <w:lvlJc w:val="left"/>
      <w:pPr>
        <w:ind w:left="737" w:hanging="227"/>
      </w:pPr>
      <w:rPr>
        <w:rFonts w:hint="eastAsia"/>
      </w:rPr>
    </w:lvl>
    <w:lvl w:ilvl="1" w:tplc="F80223EA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A4725AE"/>
    <w:multiLevelType w:val="hybridMultilevel"/>
    <w:tmpl w:val="60F4DCA0"/>
    <w:lvl w:ilvl="0" w:tplc="62E43FC8">
      <w:start w:val="1"/>
      <w:numFmt w:val="decimal"/>
      <w:lvlText w:val="(%1)"/>
      <w:lvlJc w:val="righ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4B84675"/>
    <w:multiLevelType w:val="hybridMultilevel"/>
    <w:tmpl w:val="7012E664"/>
    <w:lvl w:ilvl="0" w:tplc="62E43FC8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E874F7"/>
    <w:multiLevelType w:val="hybridMultilevel"/>
    <w:tmpl w:val="CFC42424"/>
    <w:lvl w:ilvl="0" w:tplc="89760300">
      <w:start w:val="1"/>
      <w:numFmt w:val="taiwaneseCountingThousand"/>
      <w:lvlText w:val="（%1）"/>
      <w:lvlJc w:val="left"/>
      <w:pPr>
        <w:ind w:left="181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6" w15:restartNumberingAfterBreak="0">
    <w:nsid w:val="35D03297"/>
    <w:multiLevelType w:val="hybridMultilevel"/>
    <w:tmpl w:val="2B1C1FB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3BA31D13"/>
    <w:multiLevelType w:val="hybridMultilevel"/>
    <w:tmpl w:val="1FE60B78"/>
    <w:lvl w:ilvl="0" w:tplc="89760300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CDC7635"/>
    <w:multiLevelType w:val="hybridMultilevel"/>
    <w:tmpl w:val="3F62F7F0"/>
    <w:lvl w:ilvl="0" w:tplc="62E43FC8">
      <w:start w:val="1"/>
      <w:numFmt w:val="decimal"/>
      <w:lvlText w:val="(%1)"/>
      <w:lvlJc w:val="righ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3DD313D6"/>
    <w:multiLevelType w:val="hybridMultilevel"/>
    <w:tmpl w:val="4E3EF728"/>
    <w:lvl w:ilvl="0" w:tplc="0409000F">
      <w:start w:val="1"/>
      <w:numFmt w:val="decimal"/>
      <w:lvlText w:val="%1."/>
      <w:lvlJc w:val="left"/>
      <w:pPr>
        <w:ind w:left="6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57" w:hanging="480"/>
      </w:pPr>
    </w:lvl>
    <w:lvl w:ilvl="2" w:tplc="0409001B" w:tentative="1">
      <w:start w:val="1"/>
      <w:numFmt w:val="lowerRoman"/>
      <w:lvlText w:val="%3."/>
      <w:lvlJc w:val="right"/>
      <w:pPr>
        <w:ind w:left="1637" w:hanging="480"/>
      </w:pPr>
    </w:lvl>
    <w:lvl w:ilvl="3" w:tplc="0409000F" w:tentative="1">
      <w:start w:val="1"/>
      <w:numFmt w:val="decimal"/>
      <w:lvlText w:val="%4."/>
      <w:lvlJc w:val="left"/>
      <w:pPr>
        <w:ind w:left="2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7" w:hanging="480"/>
      </w:pPr>
    </w:lvl>
    <w:lvl w:ilvl="5" w:tplc="0409001B" w:tentative="1">
      <w:start w:val="1"/>
      <w:numFmt w:val="lowerRoman"/>
      <w:lvlText w:val="%6."/>
      <w:lvlJc w:val="right"/>
      <w:pPr>
        <w:ind w:left="3077" w:hanging="480"/>
      </w:pPr>
    </w:lvl>
    <w:lvl w:ilvl="6" w:tplc="0409000F" w:tentative="1">
      <w:start w:val="1"/>
      <w:numFmt w:val="decimal"/>
      <w:lvlText w:val="%7."/>
      <w:lvlJc w:val="left"/>
      <w:pPr>
        <w:ind w:left="3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7" w:hanging="480"/>
      </w:pPr>
    </w:lvl>
    <w:lvl w:ilvl="8" w:tplc="0409001B" w:tentative="1">
      <w:start w:val="1"/>
      <w:numFmt w:val="lowerRoman"/>
      <w:lvlText w:val="%9."/>
      <w:lvlJc w:val="right"/>
      <w:pPr>
        <w:ind w:left="4517" w:hanging="480"/>
      </w:pPr>
    </w:lvl>
  </w:abstractNum>
  <w:abstractNum w:abstractNumId="20" w15:restartNumberingAfterBreak="0">
    <w:nsid w:val="41644CC0"/>
    <w:multiLevelType w:val="hybridMultilevel"/>
    <w:tmpl w:val="466C1860"/>
    <w:lvl w:ilvl="0" w:tplc="62E43FC8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62E43FC8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6B34EEE"/>
    <w:multiLevelType w:val="hybridMultilevel"/>
    <w:tmpl w:val="7250D2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EF1981"/>
    <w:multiLevelType w:val="hybridMultilevel"/>
    <w:tmpl w:val="764836F0"/>
    <w:lvl w:ilvl="0" w:tplc="7054B57A">
      <w:start w:val="1"/>
      <w:numFmt w:val="taiwaneseCountingThousand"/>
      <w:lvlText w:val="(%1)"/>
      <w:lvlJc w:val="left"/>
      <w:pPr>
        <w:ind w:left="710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1" w:hanging="480"/>
      </w:pPr>
    </w:lvl>
    <w:lvl w:ilvl="2" w:tplc="0409001B" w:tentative="1">
      <w:start w:val="1"/>
      <w:numFmt w:val="lowerRoman"/>
      <w:lvlText w:val="%3."/>
      <w:lvlJc w:val="right"/>
      <w:pPr>
        <w:ind w:left="1751" w:hanging="480"/>
      </w:pPr>
    </w:lvl>
    <w:lvl w:ilvl="3" w:tplc="0409000F" w:tentative="1">
      <w:start w:val="1"/>
      <w:numFmt w:val="decimal"/>
      <w:lvlText w:val="%4."/>
      <w:lvlJc w:val="left"/>
      <w:pPr>
        <w:ind w:left="22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1" w:hanging="480"/>
      </w:pPr>
    </w:lvl>
    <w:lvl w:ilvl="5" w:tplc="0409001B" w:tentative="1">
      <w:start w:val="1"/>
      <w:numFmt w:val="lowerRoman"/>
      <w:lvlText w:val="%6."/>
      <w:lvlJc w:val="right"/>
      <w:pPr>
        <w:ind w:left="3191" w:hanging="480"/>
      </w:pPr>
    </w:lvl>
    <w:lvl w:ilvl="6" w:tplc="0409000F" w:tentative="1">
      <w:start w:val="1"/>
      <w:numFmt w:val="decimal"/>
      <w:lvlText w:val="%7."/>
      <w:lvlJc w:val="left"/>
      <w:pPr>
        <w:ind w:left="36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1" w:hanging="480"/>
      </w:pPr>
    </w:lvl>
    <w:lvl w:ilvl="8" w:tplc="0409001B" w:tentative="1">
      <w:start w:val="1"/>
      <w:numFmt w:val="lowerRoman"/>
      <w:lvlText w:val="%9."/>
      <w:lvlJc w:val="right"/>
      <w:pPr>
        <w:ind w:left="4631" w:hanging="480"/>
      </w:pPr>
    </w:lvl>
  </w:abstractNum>
  <w:abstractNum w:abstractNumId="23" w15:restartNumberingAfterBreak="0">
    <w:nsid w:val="60C951BA"/>
    <w:multiLevelType w:val="hybridMultilevel"/>
    <w:tmpl w:val="3E9AECEC"/>
    <w:lvl w:ilvl="0" w:tplc="62E43FC8">
      <w:start w:val="1"/>
      <w:numFmt w:val="decimal"/>
      <w:lvlText w:val="(%1)"/>
      <w:lvlJc w:val="right"/>
      <w:pPr>
        <w:ind w:left="480" w:hanging="3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3ED4101"/>
    <w:multiLevelType w:val="hybridMultilevel"/>
    <w:tmpl w:val="CB8C5A24"/>
    <w:lvl w:ilvl="0" w:tplc="B1EC2B30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3D4253"/>
    <w:multiLevelType w:val="hybridMultilevel"/>
    <w:tmpl w:val="11F06786"/>
    <w:lvl w:ilvl="0" w:tplc="77F8FA6C">
      <w:start w:val="1"/>
      <w:numFmt w:val="decimal"/>
      <w:lvlText w:val="(%1)"/>
      <w:lvlJc w:val="right"/>
      <w:pPr>
        <w:ind w:left="737" w:hanging="227"/>
      </w:pPr>
      <w:rPr>
        <w:rFonts w:hint="eastAsia"/>
      </w:rPr>
    </w:lvl>
    <w:lvl w:ilvl="1" w:tplc="F80223EA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4572F4D"/>
    <w:multiLevelType w:val="hybridMultilevel"/>
    <w:tmpl w:val="90DCBB7C"/>
    <w:lvl w:ilvl="0" w:tplc="89760300">
      <w:start w:val="1"/>
      <w:numFmt w:val="taiwaneseCountingThousand"/>
      <w:lvlText w:val="（%1）"/>
      <w:lvlJc w:val="left"/>
      <w:pPr>
        <w:ind w:left="1331" w:hanging="480"/>
      </w:pPr>
      <w:rPr>
        <w:rFonts w:hint="default"/>
      </w:rPr>
    </w:lvl>
    <w:lvl w:ilvl="1" w:tplc="89760300">
      <w:start w:val="1"/>
      <w:numFmt w:val="taiwaneseCountingThousand"/>
      <w:lvlText w:val="（%2）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7" w15:restartNumberingAfterBreak="0">
    <w:nsid w:val="6727171C"/>
    <w:multiLevelType w:val="hybridMultilevel"/>
    <w:tmpl w:val="A2C4E19E"/>
    <w:lvl w:ilvl="0" w:tplc="62E43FC8">
      <w:start w:val="1"/>
      <w:numFmt w:val="decimal"/>
      <w:lvlText w:val="(%1)"/>
      <w:lvlJc w:val="righ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84A2C09"/>
    <w:multiLevelType w:val="hybridMultilevel"/>
    <w:tmpl w:val="40F8C318"/>
    <w:lvl w:ilvl="0" w:tplc="62E43FC8">
      <w:start w:val="1"/>
      <w:numFmt w:val="decimal"/>
      <w:lvlText w:val="(%1)"/>
      <w:lvlJc w:val="right"/>
      <w:pPr>
        <w:ind w:left="960" w:hanging="480"/>
      </w:pPr>
      <w:rPr>
        <w:rFonts w:hint="eastAsia"/>
      </w:rPr>
    </w:lvl>
    <w:lvl w:ilvl="1" w:tplc="62E43FC8">
      <w:start w:val="1"/>
      <w:numFmt w:val="decimal"/>
      <w:lvlText w:val="(%2)"/>
      <w:lvlJc w:val="righ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D0E0736"/>
    <w:multiLevelType w:val="hybridMultilevel"/>
    <w:tmpl w:val="BA9217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7054B57A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440E33"/>
    <w:multiLevelType w:val="hybridMultilevel"/>
    <w:tmpl w:val="001C732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71C25FD5"/>
    <w:multiLevelType w:val="hybridMultilevel"/>
    <w:tmpl w:val="BCA22DA8"/>
    <w:lvl w:ilvl="0" w:tplc="4E98B1FA">
      <w:start w:val="1"/>
      <w:numFmt w:val="taiwaneseCountingThousand"/>
      <w:lvlText w:val="%1、"/>
      <w:lvlJc w:val="left"/>
      <w:pPr>
        <w:ind w:left="568" w:hanging="284"/>
      </w:pPr>
      <w:rPr>
        <w:rFonts w:asciiTheme="minorHAnsi" w:hAnsiTheme="minorHAnsi" w:hint="default"/>
      </w:rPr>
    </w:lvl>
    <w:lvl w:ilvl="1" w:tplc="CED08D0A">
      <w:start w:val="1"/>
      <w:numFmt w:val="decimal"/>
      <w:lvlText w:val="%2."/>
      <w:lvlJc w:val="left"/>
      <w:pPr>
        <w:ind w:left="115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51" w:hanging="480"/>
      </w:pPr>
    </w:lvl>
    <w:lvl w:ilvl="3" w:tplc="0409000F" w:tentative="1">
      <w:start w:val="1"/>
      <w:numFmt w:val="decimal"/>
      <w:lvlText w:val="%4."/>
      <w:lvlJc w:val="left"/>
      <w:pPr>
        <w:ind w:left="22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1" w:hanging="480"/>
      </w:pPr>
    </w:lvl>
    <w:lvl w:ilvl="5" w:tplc="0409001B" w:tentative="1">
      <w:start w:val="1"/>
      <w:numFmt w:val="lowerRoman"/>
      <w:lvlText w:val="%6."/>
      <w:lvlJc w:val="right"/>
      <w:pPr>
        <w:ind w:left="3191" w:hanging="480"/>
      </w:pPr>
    </w:lvl>
    <w:lvl w:ilvl="6" w:tplc="0409000F" w:tentative="1">
      <w:start w:val="1"/>
      <w:numFmt w:val="decimal"/>
      <w:lvlText w:val="%7."/>
      <w:lvlJc w:val="left"/>
      <w:pPr>
        <w:ind w:left="36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1" w:hanging="480"/>
      </w:pPr>
    </w:lvl>
    <w:lvl w:ilvl="8" w:tplc="0409001B" w:tentative="1">
      <w:start w:val="1"/>
      <w:numFmt w:val="lowerRoman"/>
      <w:lvlText w:val="%9."/>
      <w:lvlJc w:val="right"/>
      <w:pPr>
        <w:ind w:left="4631" w:hanging="480"/>
      </w:pPr>
    </w:lvl>
  </w:abstractNum>
  <w:abstractNum w:abstractNumId="32" w15:restartNumberingAfterBreak="0">
    <w:nsid w:val="770A7CDE"/>
    <w:multiLevelType w:val="hybridMultilevel"/>
    <w:tmpl w:val="EDEC15AE"/>
    <w:lvl w:ilvl="0" w:tplc="9CCA86E8">
      <w:start w:val="1"/>
      <w:numFmt w:val="decimal"/>
      <w:lvlText w:val="%1."/>
      <w:lvlJc w:val="left"/>
      <w:pPr>
        <w:ind w:left="568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1" w:hanging="480"/>
      </w:pPr>
    </w:lvl>
    <w:lvl w:ilvl="2" w:tplc="0409001B" w:tentative="1">
      <w:start w:val="1"/>
      <w:numFmt w:val="lowerRoman"/>
      <w:lvlText w:val="%3."/>
      <w:lvlJc w:val="right"/>
      <w:pPr>
        <w:ind w:left="1751" w:hanging="480"/>
      </w:pPr>
    </w:lvl>
    <w:lvl w:ilvl="3" w:tplc="0409000F" w:tentative="1">
      <w:start w:val="1"/>
      <w:numFmt w:val="decimal"/>
      <w:lvlText w:val="%4."/>
      <w:lvlJc w:val="left"/>
      <w:pPr>
        <w:ind w:left="22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1" w:hanging="480"/>
      </w:pPr>
    </w:lvl>
    <w:lvl w:ilvl="5" w:tplc="0409001B" w:tentative="1">
      <w:start w:val="1"/>
      <w:numFmt w:val="lowerRoman"/>
      <w:lvlText w:val="%6."/>
      <w:lvlJc w:val="right"/>
      <w:pPr>
        <w:ind w:left="3191" w:hanging="480"/>
      </w:pPr>
    </w:lvl>
    <w:lvl w:ilvl="6" w:tplc="0409000F" w:tentative="1">
      <w:start w:val="1"/>
      <w:numFmt w:val="decimal"/>
      <w:lvlText w:val="%7."/>
      <w:lvlJc w:val="left"/>
      <w:pPr>
        <w:ind w:left="36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1" w:hanging="480"/>
      </w:pPr>
    </w:lvl>
    <w:lvl w:ilvl="8" w:tplc="0409001B" w:tentative="1">
      <w:start w:val="1"/>
      <w:numFmt w:val="lowerRoman"/>
      <w:lvlText w:val="%9."/>
      <w:lvlJc w:val="right"/>
      <w:pPr>
        <w:ind w:left="4631" w:hanging="480"/>
      </w:pPr>
    </w:lvl>
  </w:abstractNum>
  <w:abstractNum w:abstractNumId="33" w15:restartNumberingAfterBreak="0">
    <w:nsid w:val="79841EE7"/>
    <w:multiLevelType w:val="hybridMultilevel"/>
    <w:tmpl w:val="764836F0"/>
    <w:lvl w:ilvl="0" w:tplc="7054B57A">
      <w:start w:val="1"/>
      <w:numFmt w:val="taiwaneseCountingThousand"/>
      <w:lvlText w:val="(%1)"/>
      <w:lvlJc w:val="left"/>
      <w:pPr>
        <w:ind w:left="568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1" w:hanging="480"/>
      </w:pPr>
    </w:lvl>
    <w:lvl w:ilvl="2" w:tplc="0409001B" w:tentative="1">
      <w:start w:val="1"/>
      <w:numFmt w:val="lowerRoman"/>
      <w:lvlText w:val="%3."/>
      <w:lvlJc w:val="right"/>
      <w:pPr>
        <w:ind w:left="1751" w:hanging="480"/>
      </w:pPr>
    </w:lvl>
    <w:lvl w:ilvl="3" w:tplc="0409000F" w:tentative="1">
      <w:start w:val="1"/>
      <w:numFmt w:val="decimal"/>
      <w:lvlText w:val="%4."/>
      <w:lvlJc w:val="left"/>
      <w:pPr>
        <w:ind w:left="22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1" w:hanging="480"/>
      </w:pPr>
    </w:lvl>
    <w:lvl w:ilvl="5" w:tplc="0409001B" w:tentative="1">
      <w:start w:val="1"/>
      <w:numFmt w:val="lowerRoman"/>
      <w:lvlText w:val="%6."/>
      <w:lvlJc w:val="right"/>
      <w:pPr>
        <w:ind w:left="3191" w:hanging="480"/>
      </w:pPr>
    </w:lvl>
    <w:lvl w:ilvl="6" w:tplc="0409000F" w:tentative="1">
      <w:start w:val="1"/>
      <w:numFmt w:val="decimal"/>
      <w:lvlText w:val="%7."/>
      <w:lvlJc w:val="left"/>
      <w:pPr>
        <w:ind w:left="36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1" w:hanging="480"/>
      </w:pPr>
    </w:lvl>
    <w:lvl w:ilvl="8" w:tplc="0409001B" w:tentative="1">
      <w:start w:val="1"/>
      <w:numFmt w:val="lowerRoman"/>
      <w:lvlText w:val="%9."/>
      <w:lvlJc w:val="right"/>
      <w:pPr>
        <w:ind w:left="4631" w:hanging="480"/>
      </w:pPr>
    </w:lvl>
  </w:abstractNum>
  <w:abstractNum w:abstractNumId="34" w15:restartNumberingAfterBreak="0">
    <w:nsid w:val="7F2211DE"/>
    <w:multiLevelType w:val="hybridMultilevel"/>
    <w:tmpl w:val="4510E0FC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 w16cid:durableId="1201935115">
    <w:abstractNumId w:val="3"/>
  </w:num>
  <w:num w:numId="2" w16cid:durableId="162671902">
    <w:abstractNumId w:val="19"/>
  </w:num>
  <w:num w:numId="3" w16cid:durableId="246696929">
    <w:abstractNumId w:val="34"/>
  </w:num>
  <w:num w:numId="4" w16cid:durableId="136798768">
    <w:abstractNumId w:val="2"/>
  </w:num>
  <w:num w:numId="5" w16cid:durableId="396518362">
    <w:abstractNumId w:val="6"/>
  </w:num>
  <w:num w:numId="6" w16cid:durableId="960844475">
    <w:abstractNumId w:val="32"/>
  </w:num>
  <w:num w:numId="7" w16cid:durableId="2023891005">
    <w:abstractNumId w:val="25"/>
  </w:num>
  <w:num w:numId="8" w16cid:durableId="1293098156">
    <w:abstractNumId w:val="27"/>
  </w:num>
  <w:num w:numId="9" w16cid:durableId="905412281">
    <w:abstractNumId w:val="28"/>
  </w:num>
  <w:num w:numId="10" w16cid:durableId="696009151">
    <w:abstractNumId w:val="18"/>
  </w:num>
  <w:num w:numId="11" w16cid:durableId="1735814479">
    <w:abstractNumId w:val="14"/>
  </w:num>
  <w:num w:numId="12" w16cid:durableId="310600110">
    <w:abstractNumId w:val="20"/>
  </w:num>
  <w:num w:numId="13" w16cid:durableId="1299333839">
    <w:abstractNumId w:val="23"/>
  </w:num>
  <w:num w:numId="14" w16cid:durableId="1414623977">
    <w:abstractNumId w:val="33"/>
  </w:num>
  <w:num w:numId="15" w16cid:durableId="517622625">
    <w:abstractNumId w:val="22"/>
  </w:num>
  <w:num w:numId="16" w16cid:durableId="1656640447">
    <w:abstractNumId w:val="1"/>
  </w:num>
  <w:num w:numId="17" w16cid:durableId="1983003057">
    <w:abstractNumId w:val="13"/>
  </w:num>
  <w:num w:numId="18" w16cid:durableId="1670910905">
    <w:abstractNumId w:val="12"/>
  </w:num>
  <w:num w:numId="19" w16cid:durableId="204562456">
    <w:abstractNumId w:val="11"/>
  </w:num>
  <w:num w:numId="20" w16cid:durableId="1710570115">
    <w:abstractNumId w:val="7"/>
  </w:num>
  <w:num w:numId="21" w16cid:durableId="532041899">
    <w:abstractNumId w:val="16"/>
  </w:num>
  <w:num w:numId="22" w16cid:durableId="925460676">
    <w:abstractNumId w:val="30"/>
  </w:num>
  <w:num w:numId="23" w16cid:durableId="2090613447">
    <w:abstractNumId w:val="5"/>
  </w:num>
  <w:num w:numId="24" w16cid:durableId="837188312">
    <w:abstractNumId w:val="4"/>
  </w:num>
  <w:num w:numId="25" w16cid:durableId="99881399">
    <w:abstractNumId w:val="21"/>
  </w:num>
  <w:num w:numId="26" w16cid:durableId="1033381195">
    <w:abstractNumId w:val="10"/>
  </w:num>
  <w:num w:numId="27" w16cid:durableId="1537161416">
    <w:abstractNumId w:val="29"/>
  </w:num>
  <w:num w:numId="28" w16cid:durableId="419446646">
    <w:abstractNumId w:val="0"/>
  </w:num>
  <w:num w:numId="29" w16cid:durableId="1464619232">
    <w:abstractNumId w:val="9"/>
  </w:num>
  <w:num w:numId="30" w16cid:durableId="1058825744">
    <w:abstractNumId w:val="24"/>
  </w:num>
  <w:num w:numId="31" w16cid:durableId="1066807118">
    <w:abstractNumId w:val="31"/>
  </w:num>
  <w:num w:numId="32" w16cid:durableId="379984012">
    <w:abstractNumId w:val="8"/>
  </w:num>
  <w:num w:numId="33" w16cid:durableId="834107592">
    <w:abstractNumId w:val="26"/>
  </w:num>
  <w:num w:numId="34" w16cid:durableId="2058116265">
    <w:abstractNumId w:val="15"/>
  </w:num>
  <w:num w:numId="35" w16cid:durableId="3705450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1F"/>
    <w:rsid w:val="00001AEC"/>
    <w:rsid w:val="00012FB2"/>
    <w:rsid w:val="000263DC"/>
    <w:rsid w:val="000566A2"/>
    <w:rsid w:val="0007442B"/>
    <w:rsid w:val="00076792"/>
    <w:rsid w:val="000767F6"/>
    <w:rsid w:val="000A4F10"/>
    <w:rsid w:val="000A53B5"/>
    <w:rsid w:val="000B60FF"/>
    <w:rsid w:val="000C7C77"/>
    <w:rsid w:val="000D75D2"/>
    <w:rsid w:val="000E18E7"/>
    <w:rsid w:val="000E4A8F"/>
    <w:rsid w:val="000E4AA7"/>
    <w:rsid w:val="001209FB"/>
    <w:rsid w:val="00127CFC"/>
    <w:rsid w:val="00137F4D"/>
    <w:rsid w:val="00147B81"/>
    <w:rsid w:val="00160E99"/>
    <w:rsid w:val="001732C4"/>
    <w:rsid w:val="001818A7"/>
    <w:rsid w:val="00197954"/>
    <w:rsid w:val="001C30D2"/>
    <w:rsid w:val="001D2AEE"/>
    <w:rsid w:val="001E5640"/>
    <w:rsid w:val="001F04FA"/>
    <w:rsid w:val="001F58FD"/>
    <w:rsid w:val="00203A3D"/>
    <w:rsid w:val="00204E56"/>
    <w:rsid w:val="00205B1A"/>
    <w:rsid w:val="0021152F"/>
    <w:rsid w:val="0026292F"/>
    <w:rsid w:val="0027387D"/>
    <w:rsid w:val="00277461"/>
    <w:rsid w:val="0028436C"/>
    <w:rsid w:val="00293AC0"/>
    <w:rsid w:val="002B0195"/>
    <w:rsid w:val="002C266F"/>
    <w:rsid w:val="002C3B74"/>
    <w:rsid w:val="002C6168"/>
    <w:rsid w:val="002C6691"/>
    <w:rsid w:val="003067D7"/>
    <w:rsid w:val="00321C00"/>
    <w:rsid w:val="00326570"/>
    <w:rsid w:val="003268E2"/>
    <w:rsid w:val="0032719F"/>
    <w:rsid w:val="0033045E"/>
    <w:rsid w:val="003440CA"/>
    <w:rsid w:val="0034521D"/>
    <w:rsid w:val="0034745B"/>
    <w:rsid w:val="0034770D"/>
    <w:rsid w:val="003517DB"/>
    <w:rsid w:val="00361311"/>
    <w:rsid w:val="00370C55"/>
    <w:rsid w:val="003A195D"/>
    <w:rsid w:val="003A345F"/>
    <w:rsid w:val="003B5A93"/>
    <w:rsid w:val="003C0808"/>
    <w:rsid w:val="003D78DF"/>
    <w:rsid w:val="003E3699"/>
    <w:rsid w:val="003F1E95"/>
    <w:rsid w:val="004268FC"/>
    <w:rsid w:val="00443D69"/>
    <w:rsid w:val="00445A37"/>
    <w:rsid w:val="00447F2E"/>
    <w:rsid w:val="00454DB4"/>
    <w:rsid w:val="00476433"/>
    <w:rsid w:val="00476F6B"/>
    <w:rsid w:val="00480487"/>
    <w:rsid w:val="00497C1E"/>
    <w:rsid w:val="004B7838"/>
    <w:rsid w:val="004D0B07"/>
    <w:rsid w:val="004E1155"/>
    <w:rsid w:val="004E6533"/>
    <w:rsid w:val="004E7B91"/>
    <w:rsid w:val="0051066D"/>
    <w:rsid w:val="00514A83"/>
    <w:rsid w:val="00524035"/>
    <w:rsid w:val="00542771"/>
    <w:rsid w:val="005457E6"/>
    <w:rsid w:val="00554958"/>
    <w:rsid w:val="00565816"/>
    <w:rsid w:val="00585798"/>
    <w:rsid w:val="005C1600"/>
    <w:rsid w:val="005C2A71"/>
    <w:rsid w:val="005F0165"/>
    <w:rsid w:val="005F0A4F"/>
    <w:rsid w:val="005F21AF"/>
    <w:rsid w:val="00620826"/>
    <w:rsid w:val="00655D17"/>
    <w:rsid w:val="006608F1"/>
    <w:rsid w:val="006623E9"/>
    <w:rsid w:val="00677B6F"/>
    <w:rsid w:val="00693B22"/>
    <w:rsid w:val="006A7C34"/>
    <w:rsid w:val="006D0B26"/>
    <w:rsid w:val="006D0E66"/>
    <w:rsid w:val="006D699F"/>
    <w:rsid w:val="006E7C42"/>
    <w:rsid w:val="006F026E"/>
    <w:rsid w:val="006F2164"/>
    <w:rsid w:val="006F6743"/>
    <w:rsid w:val="00714E11"/>
    <w:rsid w:val="007224BB"/>
    <w:rsid w:val="00731029"/>
    <w:rsid w:val="0073631C"/>
    <w:rsid w:val="0074113C"/>
    <w:rsid w:val="00750D5F"/>
    <w:rsid w:val="0075653E"/>
    <w:rsid w:val="00756EA8"/>
    <w:rsid w:val="00771909"/>
    <w:rsid w:val="00780023"/>
    <w:rsid w:val="00780830"/>
    <w:rsid w:val="007853EF"/>
    <w:rsid w:val="0079022D"/>
    <w:rsid w:val="007952C1"/>
    <w:rsid w:val="007A5397"/>
    <w:rsid w:val="007A626B"/>
    <w:rsid w:val="007D5655"/>
    <w:rsid w:val="007E3055"/>
    <w:rsid w:val="007E4DF5"/>
    <w:rsid w:val="007F08F2"/>
    <w:rsid w:val="007F60F4"/>
    <w:rsid w:val="008124D7"/>
    <w:rsid w:val="00813915"/>
    <w:rsid w:val="0081392A"/>
    <w:rsid w:val="00816396"/>
    <w:rsid w:val="0081797D"/>
    <w:rsid w:val="00827C9D"/>
    <w:rsid w:val="00834AAD"/>
    <w:rsid w:val="008401E3"/>
    <w:rsid w:val="008411D6"/>
    <w:rsid w:val="00842014"/>
    <w:rsid w:val="008510BC"/>
    <w:rsid w:val="0087028A"/>
    <w:rsid w:val="00870EC5"/>
    <w:rsid w:val="00880B25"/>
    <w:rsid w:val="008C7BFB"/>
    <w:rsid w:val="008D3C3B"/>
    <w:rsid w:val="008F4F71"/>
    <w:rsid w:val="009021AD"/>
    <w:rsid w:val="00912A76"/>
    <w:rsid w:val="00920661"/>
    <w:rsid w:val="0092202C"/>
    <w:rsid w:val="0092645A"/>
    <w:rsid w:val="00927E2A"/>
    <w:rsid w:val="0093153D"/>
    <w:rsid w:val="00940CFD"/>
    <w:rsid w:val="00955DED"/>
    <w:rsid w:val="00966E07"/>
    <w:rsid w:val="00991A8C"/>
    <w:rsid w:val="00995D46"/>
    <w:rsid w:val="009A2508"/>
    <w:rsid w:val="009A2819"/>
    <w:rsid w:val="009A6AE6"/>
    <w:rsid w:val="009C1663"/>
    <w:rsid w:val="009E45D9"/>
    <w:rsid w:val="00A049EC"/>
    <w:rsid w:val="00A35B54"/>
    <w:rsid w:val="00A42200"/>
    <w:rsid w:val="00A54471"/>
    <w:rsid w:val="00A910B5"/>
    <w:rsid w:val="00A97398"/>
    <w:rsid w:val="00AA1D6A"/>
    <w:rsid w:val="00AC55B0"/>
    <w:rsid w:val="00AC581F"/>
    <w:rsid w:val="00AE6C5F"/>
    <w:rsid w:val="00AF21AB"/>
    <w:rsid w:val="00B00A01"/>
    <w:rsid w:val="00B15807"/>
    <w:rsid w:val="00B162CF"/>
    <w:rsid w:val="00B23225"/>
    <w:rsid w:val="00B27FC9"/>
    <w:rsid w:val="00B33055"/>
    <w:rsid w:val="00B46419"/>
    <w:rsid w:val="00B50201"/>
    <w:rsid w:val="00B57263"/>
    <w:rsid w:val="00B7481F"/>
    <w:rsid w:val="00B7521E"/>
    <w:rsid w:val="00B768C9"/>
    <w:rsid w:val="00BA53EA"/>
    <w:rsid w:val="00BB6161"/>
    <w:rsid w:val="00BC00ED"/>
    <w:rsid w:val="00BC6874"/>
    <w:rsid w:val="00BD0D9F"/>
    <w:rsid w:val="00BD52E7"/>
    <w:rsid w:val="00BE235A"/>
    <w:rsid w:val="00BE6C14"/>
    <w:rsid w:val="00BF7AF3"/>
    <w:rsid w:val="00C012EC"/>
    <w:rsid w:val="00C10284"/>
    <w:rsid w:val="00C26B6F"/>
    <w:rsid w:val="00C44039"/>
    <w:rsid w:val="00C44CD9"/>
    <w:rsid w:val="00C46C81"/>
    <w:rsid w:val="00C62319"/>
    <w:rsid w:val="00C63744"/>
    <w:rsid w:val="00C7604A"/>
    <w:rsid w:val="00C8262C"/>
    <w:rsid w:val="00C82803"/>
    <w:rsid w:val="00C9189D"/>
    <w:rsid w:val="00CA44BC"/>
    <w:rsid w:val="00CA65BF"/>
    <w:rsid w:val="00CB0F93"/>
    <w:rsid w:val="00CB28DF"/>
    <w:rsid w:val="00CB3125"/>
    <w:rsid w:val="00CD676B"/>
    <w:rsid w:val="00CE6542"/>
    <w:rsid w:val="00CF22F4"/>
    <w:rsid w:val="00CF6D42"/>
    <w:rsid w:val="00D038A3"/>
    <w:rsid w:val="00D06B16"/>
    <w:rsid w:val="00D45A73"/>
    <w:rsid w:val="00D74EF2"/>
    <w:rsid w:val="00D9024F"/>
    <w:rsid w:val="00D934F6"/>
    <w:rsid w:val="00DA7732"/>
    <w:rsid w:val="00DB1376"/>
    <w:rsid w:val="00DC015C"/>
    <w:rsid w:val="00DC7CE7"/>
    <w:rsid w:val="00DD1DF5"/>
    <w:rsid w:val="00DE596A"/>
    <w:rsid w:val="00DF29DA"/>
    <w:rsid w:val="00E25228"/>
    <w:rsid w:val="00E300EE"/>
    <w:rsid w:val="00E40277"/>
    <w:rsid w:val="00E46840"/>
    <w:rsid w:val="00E76CD8"/>
    <w:rsid w:val="00E8227B"/>
    <w:rsid w:val="00E930D8"/>
    <w:rsid w:val="00EA53CE"/>
    <w:rsid w:val="00EA6F8E"/>
    <w:rsid w:val="00EE4745"/>
    <w:rsid w:val="00EE5D6D"/>
    <w:rsid w:val="00EF7344"/>
    <w:rsid w:val="00EF776E"/>
    <w:rsid w:val="00F031CA"/>
    <w:rsid w:val="00F10ADA"/>
    <w:rsid w:val="00F17D05"/>
    <w:rsid w:val="00F21F1D"/>
    <w:rsid w:val="00F23883"/>
    <w:rsid w:val="00F340FD"/>
    <w:rsid w:val="00F62B3B"/>
    <w:rsid w:val="00F6540D"/>
    <w:rsid w:val="00F70048"/>
    <w:rsid w:val="00F73C39"/>
    <w:rsid w:val="00F76AF2"/>
    <w:rsid w:val="00F774FA"/>
    <w:rsid w:val="00F925EB"/>
    <w:rsid w:val="00F9473B"/>
    <w:rsid w:val="00F9671C"/>
    <w:rsid w:val="00FB0C39"/>
    <w:rsid w:val="00FB4111"/>
    <w:rsid w:val="00FC1453"/>
    <w:rsid w:val="00FD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B9080"/>
  <w15:docId w15:val="{E2507ABF-0C06-424C-9BC0-944AC2786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81F"/>
    <w:pPr>
      <w:ind w:leftChars="200" w:left="480"/>
    </w:pPr>
  </w:style>
  <w:style w:type="character" w:styleId="a4">
    <w:name w:val="Hyperlink"/>
    <w:basedOn w:val="a0"/>
    <w:uiPriority w:val="99"/>
    <w:unhideWhenUsed/>
    <w:rsid w:val="00AC581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C66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66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66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6691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CD676B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B752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7521E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rsid w:val="004E7B91"/>
    <w:pPr>
      <w:jc w:val="both"/>
    </w:pPr>
    <w:rPr>
      <w:rFonts w:ascii="標楷體" w:eastAsia="標楷體" w:hAnsi="Times New Roman" w:cs="Times New Roman"/>
      <w:sz w:val="30"/>
      <w:szCs w:val="20"/>
    </w:rPr>
  </w:style>
  <w:style w:type="character" w:customStyle="1" w:styleId="ad">
    <w:name w:val="本文 字元"/>
    <w:basedOn w:val="a0"/>
    <w:link w:val="ac"/>
    <w:rsid w:val="004E7B91"/>
    <w:rPr>
      <w:rFonts w:ascii="標楷體" w:eastAsia="標楷體" w:hAnsi="Times New Roman" w:cs="Times New Roman"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4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39FB4-577C-49CE-9971-488DADC1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kenken</dc:creator>
  <cp:lastModifiedBy>7075</cp:lastModifiedBy>
  <cp:revision>36</cp:revision>
  <cp:lastPrinted>2025-09-23T09:16:00Z</cp:lastPrinted>
  <dcterms:created xsi:type="dcterms:W3CDTF">2023-10-02T03:07:00Z</dcterms:created>
  <dcterms:modified xsi:type="dcterms:W3CDTF">2025-10-07T01:31:00Z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4db677f7796e4e9b03ed048b41fec52c81b8a6c1ac4a5e65a99398f80debf468</vt:lpwstr>
  </property>
</Properties>
</file>